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8E85D" w14:textId="5DD5BDEC" w:rsidR="00CF5068" w:rsidRDefault="00CF5068">
      <w:pPr>
        <w:pBdr>
          <w:top w:val="nil"/>
          <w:left w:val="nil"/>
          <w:bottom w:val="nil"/>
          <w:right w:val="nil"/>
          <w:between w:val="nil"/>
        </w:pBdr>
        <w:ind w:left="988"/>
        <w:rPr>
          <w:rFonts w:ascii="Times New Roman" w:eastAsia="Times New Roman" w:hAnsi="Times New Roman" w:cs="Times New Roman"/>
          <w:color w:val="000000"/>
          <w:sz w:val="20"/>
          <w:szCs w:val="20"/>
        </w:rPr>
      </w:pPr>
    </w:p>
    <w:p w14:paraId="49F71080" w14:textId="77777777" w:rsidR="00CF5068" w:rsidRDefault="00000000">
      <w:pPr>
        <w:ind w:left="988"/>
        <w:rPr>
          <w:rFonts w:ascii="Times New Roman" w:eastAsia="Times New Roman" w:hAnsi="Times New Roman" w:cs="Times New Roman"/>
          <w:color w:val="000000"/>
          <w:sz w:val="20"/>
          <w:szCs w:val="20"/>
        </w:rPr>
      </w:pPr>
      <w:r>
        <w:rPr>
          <w:rFonts w:ascii="Times New Roman" w:eastAsia="Times New Roman" w:hAnsi="Times New Roman" w:cs="Times New Roman"/>
          <w:noProof/>
          <w:sz w:val="20"/>
          <w:szCs w:val="20"/>
        </w:rPr>
        <w:drawing>
          <wp:inline distT="0" distB="0" distL="0" distR="0" wp14:anchorId="4E3E979A" wp14:editId="524AC3B0">
            <wp:extent cx="976325" cy="976325"/>
            <wp:effectExtent l="0" t="0" r="0" b="0"/>
            <wp:docPr id="15497965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76325" cy="976325"/>
                    </a:xfrm>
                    <a:prstGeom prst="rect">
                      <a:avLst/>
                    </a:prstGeom>
                    <a:ln/>
                  </pic:spPr>
                </pic:pic>
              </a:graphicData>
            </a:graphic>
          </wp:inline>
        </w:drawing>
      </w:r>
    </w:p>
    <w:p w14:paraId="2640DABD" w14:textId="3DCBEB4C" w:rsidR="00CF5068" w:rsidRDefault="00067F30">
      <w:pPr>
        <w:pBdr>
          <w:top w:val="nil"/>
          <w:left w:val="nil"/>
          <w:bottom w:val="nil"/>
          <w:right w:val="nil"/>
          <w:between w:val="nil"/>
        </w:pBdr>
        <w:ind w:left="2428"/>
        <w:rPr>
          <w:b/>
          <w:bCs/>
          <w:color w:val="000000"/>
          <w:sz w:val="28"/>
          <w:szCs w:val="28"/>
        </w:rPr>
      </w:pPr>
      <w:r>
        <w:rPr>
          <w:b/>
          <w:bCs/>
          <w:color w:val="231F20"/>
          <w:sz w:val="28"/>
          <w:szCs w:val="28"/>
        </w:rPr>
        <w:t>INACSL Financial Relationship Disclosure Form</w:t>
      </w:r>
    </w:p>
    <w:p w14:paraId="21144F24" w14:textId="77777777" w:rsidR="00CF5068" w:rsidRDefault="00CF5068">
      <w:pPr>
        <w:spacing w:line="268" w:lineRule="auto"/>
        <w:jc w:val="center"/>
        <w:rPr>
          <w:rFonts w:ascii="Calibri" w:eastAsia="Calibri" w:hAnsi="Calibri" w:cs="Calibri"/>
          <w:b/>
          <w:bCs/>
          <w:i/>
          <w:iCs/>
        </w:rPr>
      </w:pPr>
    </w:p>
    <w:tbl>
      <w:tblPr>
        <w:tblStyle w:val="a"/>
        <w:tblW w:w="10793" w:type="dxa"/>
        <w:tblInd w:w="37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Look w:val="0000" w:firstRow="0" w:lastRow="0" w:firstColumn="0" w:lastColumn="0" w:noHBand="0" w:noVBand="0"/>
      </w:tblPr>
      <w:tblGrid>
        <w:gridCol w:w="5141"/>
        <w:gridCol w:w="5652"/>
      </w:tblGrid>
      <w:tr w:rsidR="00CF5068" w14:paraId="33B9DDAF" w14:textId="77777777">
        <w:trPr>
          <w:trHeight w:val="1194"/>
        </w:trPr>
        <w:tc>
          <w:tcPr>
            <w:tcW w:w="5141" w:type="dxa"/>
            <w:tcBorders>
              <w:bottom w:val="nil"/>
              <w:right w:val="single" w:sz="8" w:space="0" w:color="FFFFFF"/>
            </w:tcBorders>
            <w:shd w:val="clear" w:color="auto" w:fill="F1F1F2"/>
          </w:tcPr>
          <w:p w14:paraId="232CE0B0" w14:textId="77777777" w:rsidR="00CF5068" w:rsidRDefault="00CF5068">
            <w:pPr>
              <w:pBdr>
                <w:top w:val="nil"/>
                <w:left w:val="nil"/>
                <w:bottom w:val="nil"/>
                <w:right w:val="nil"/>
                <w:between w:val="nil"/>
              </w:pBdr>
              <w:spacing w:before="116"/>
              <w:ind w:left="107"/>
              <w:rPr>
                <w:rFonts w:ascii="Calibri" w:eastAsia="Calibri" w:hAnsi="Calibri" w:cs="Calibri"/>
                <w:b/>
                <w:bCs/>
                <w:i/>
                <w:iCs/>
                <w:color w:val="7030A0"/>
              </w:rPr>
            </w:pPr>
          </w:p>
          <w:p w14:paraId="0BB473CB" w14:textId="77777777" w:rsidR="00CF5068" w:rsidRDefault="00000000">
            <w:pPr>
              <w:pBdr>
                <w:top w:val="nil"/>
                <w:left w:val="nil"/>
                <w:bottom w:val="nil"/>
                <w:right w:val="nil"/>
                <w:between w:val="nil"/>
              </w:pBdr>
              <w:spacing w:before="120"/>
              <w:ind w:left="107" w:right="2273"/>
              <w:rPr>
                <w:rFonts w:ascii="Calibri" w:eastAsia="Calibri" w:hAnsi="Calibri" w:cs="Calibri"/>
                <w:b/>
                <w:bCs/>
                <w:color w:val="000000"/>
              </w:rPr>
            </w:pPr>
            <w:r>
              <w:rPr>
                <w:rFonts w:ascii="Calibri" w:eastAsia="Calibri" w:hAnsi="Calibri" w:cs="Calibri"/>
                <w:b/>
                <w:bCs/>
                <w:color w:val="7030A0"/>
                <w:shd w:val="clear" w:color="auto" w:fill="F5EB00"/>
              </w:rPr>
              <w:t>Name of Individual:</w:t>
            </w:r>
            <w:r>
              <w:rPr>
                <w:rFonts w:ascii="Calibri" w:eastAsia="Calibri" w:hAnsi="Calibri" w:cs="Calibri"/>
                <w:b/>
                <w:bCs/>
                <w:color w:val="7030A0"/>
              </w:rPr>
              <w:t xml:space="preserve"> </w:t>
            </w:r>
            <w:r>
              <w:rPr>
                <w:rFonts w:ascii="Calibri" w:eastAsia="Calibri" w:hAnsi="Calibri" w:cs="Calibri"/>
                <w:b/>
                <w:bCs/>
                <w:color w:val="231F20"/>
              </w:rPr>
              <w:br/>
            </w:r>
            <w:r>
              <w:rPr>
                <w:color w:val="666666"/>
              </w:rPr>
              <w:t>Click or tap here to enter text.</w:t>
            </w:r>
          </w:p>
        </w:tc>
        <w:tc>
          <w:tcPr>
            <w:tcW w:w="5652" w:type="dxa"/>
            <w:tcBorders>
              <w:left w:val="single" w:sz="8" w:space="0" w:color="FFFFFF"/>
              <w:bottom w:val="nil"/>
            </w:tcBorders>
            <w:shd w:val="clear" w:color="auto" w:fill="F1F1F2"/>
          </w:tcPr>
          <w:p w14:paraId="24CADA89" w14:textId="77777777" w:rsidR="00CF5068" w:rsidRDefault="00000000">
            <w:pPr>
              <w:pBdr>
                <w:top w:val="nil"/>
                <w:left w:val="nil"/>
                <w:bottom w:val="nil"/>
                <w:right w:val="nil"/>
                <w:between w:val="nil"/>
              </w:pBdr>
              <w:spacing w:before="116"/>
              <w:ind w:left="112" w:right="176"/>
              <w:rPr>
                <w:rFonts w:ascii="Calibri" w:eastAsia="Calibri" w:hAnsi="Calibri" w:cs="Calibri"/>
                <w:b/>
                <w:bCs/>
                <w:i/>
                <w:iCs/>
                <w:color w:val="000000"/>
                <w:highlight w:val="yellow"/>
              </w:rPr>
            </w:pPr>
            <w:r>
              <w:rPr>
                <w:rFonts w:ascii="Calibri" w:eastAsia="Calibri" w:hAnsi="Calibri" w:cs="Calibri"/>
                <w:b/>
                <w:bCs/>
                <w:i/>
                <w:iCs/>
                <w:color w:val="7030A0"/>
              </w:rPr>
              <w:t xml:space="preserve">Individual’s prospective role(s) in NCPD activity: </w:t>
            </w:r>
            <w:r>
              <w:rPr>
                <w:rFonts w:ascii="Calibri" w:eastAsia="Calibri" w:hAnsi="Calibri" w:cs="Calibri"/>
                <w:b/>
                <w:bCs/>
                <w:i/>
                <w:iCs/>
                <w:color w:val="231F20"/>
              </w:rPr>
              <w:t xml:space="preserve">Identify the prospective role(s) that this person may have in the planning and delivery of this </w:t>
            </w:r>
            <w:r>
              <w:rPr>
                <w:rFonts w:ascii="Calibri" w:eastAsia="Calibri" w:hAnsi="Calibri" w:cs="Calibri"/>
                <w:b/>
                <w:bCs/>
                <w:i/>
                <w:iCs/>
                <w:color w:val="231F20"/>
                <w:highlight w:val="yellow"/>
              </w:rPr>
              <w:t>education (choose all that</w:t>
            </w:r>
          </w:p>
          <w:p w14:paraId="152E7E8F" w14:textId="77777777" w:rsidR="00CF5068" w:rsidRDefault="00000000">
            <w:pPr>
              <w:pBdr>
                <w:top w:val="nil"/>
                <w:left w:val="nil"/>
                <w:bottom w:val="nil"/>
                <w:right w:val="nil"/>
                <w:between w:val="nil"/>
              </w:pBdr>
              <w:spacing w:line="253" w:lineRule="auto"/>
              <w:ind w:left="112"/>
              <w:rPr>
                <w:rFonts w:ascii="Calibri" w:eastAsia="Calibri" w:hAnsi="Calibri" w:cs="Calibri"/>
                <w:b/>
                <w:bCs/>
                <w:i/>
                <w:iCs/>
                <w:color w:val="000000"/>
              </w:rPr>
            </w:pPr>
            <w:r>
              <w:rPr>
                <w:rFonts w:ascii="Calibri" w:eastAsia="Calibri" w:hAnsi="Calibri" w:cs="Calibri"/>
                <w:b/>
                <w:bCs/>
                <w:i/>
                <w:iCs/>
                <w:color w:val="231F20"/>
                <w:highlight w:val="yellow"/>
              </w:rPr>
              <w:t>apply)</w:t>
            </w:r>
          </w:p>
        </w:tc>
      </w:tr>
      <w:tr w:rsidR="00CF5068" w14:paraId="43B22E72" w14:textId="77777777">
        <w:trPr>
          <w:trHeight w:val="403"/>
        </w:trPr>
        <w:tc>
          <w:tcPr>
            <w:tcW w:w="5141" w:type="dxa"/>
            <w:tcBorders>
              <w:top w:val="nil"/>
              <w:bottom w:val="nil"/>
              <w:right w:val="single" w:sz="8" w:space="0" w:color="FFFFFF"/>
            </w:tcBorders>
            <w:shd w:val="clear" w:color="auto" w:fill="F1F1F2"/>
          </w:tcPr>
          <w:p w14:paraId="7C7A6314" w14:textId="77777777" w:rsidR="00CF5068" w:rsidRDefault="00000000">
            <w:pPr>
              <w:pBdr>
                <w:top w:val="nil"/>
                <w:left w:val="nil"/>
                <w:bottom w:val="nil"/>
                <w:right w:val="nil"/>
                <w:between w:val="nil"/>
              </w:pBdr>
              <w:spacing w:line="234" w:lineRule="auto"/>
              <w:ind w:left="107"/>
              <w:rPr>
                <w:rFonts w:ascii="Calibri" w:eastAsia="Calibri" w:hAnsi="Calibri" w:cs="Calibri"/>
                <w:b/>
                <w:bCs/>
                <w:color w:val="000000"/>
              </w:rPr>
            </w:pPr>
            <w:r>
              <w:rPr>
                <w:rFonts w:ascii="Calibri" w:eastAsia="Calibri" w:hAnsi="Calibri" w:cs="Calibri"/>
                <w:b/>
                <w:bCs/>
                <w:color w:val="7030A0"/>
                <w:highlight w:val="yellow"/>
              </w:rPr>
              <w:t>Title of NCPD Activity:</w:t>
            </w:r>
          </w:p>
        </w:tc>
        <w:tc>
          <w:tcPr>
            <w:tcW w:w="5652" w:type="dxa"/>
            <w:tcBorders>
              <w:top w:val="nil"/>
              <w:left w:val="single" w:sz="8" w:space="0" w:color="FFFFFF"/>
              <w:bottom w:val="nil"/>
            </w:tcBorders>
            <w:shd w:val="clear" w:color="auto" w:fill="F1F1F2"/>
          </w:tcPr>
          <w:p w14:paraId="7E37F4AB" w14:textId="77777777" w:rsidR="00CF5068" w:rsidRDefault="00000000">
            <w:pPr>
              <w:pBdr>
                <w:top w:val="nil"/>
                <w:left w:val="nil"/>
                <w:bottom w:val="nil"/>
                <w:right w:val="nil"/>
                <w:between w:val="nil"/>
              </w:pBdr>
              <w:spacing w:before="115" w:line="268" w:lineRule="auto"/>
              <w:ind w:left="112"/>
              <w:rPr>
                <w:rFonts w:ascii="Calibri" w:eastAsia="Calibri" w:hAnsi="Calibri" w:cs="Calibri"/>
                <w:b/>
                <w:bCs/>
                <w:color w:val="000000"/>
              </w:rPr>
            </w:pPr>
            <w:r>
              <w:rPr>
                <w:rFonts w:ascii="MS Gothic" w:eastAsia="MS Gothic" w:hAnsi="MS Gothic" w:cs="MS Gothic"/>
                <w:color w:val="231F20"/>
              </w:rPr>
              <w:t>☐</w:t>
            </w:r>
            <w:r>
              <w:rPr>
                <w:rFonts w:ascii="Quattrocento Sans" w:eastAsia="Quattrocento Sans" w:hAnsi="Quattrocento Sans" w:cs="Quattrocento Sans"/>
                <w:color w:val="231F20"/>
              </w:rPr>
              <w:t xml:space="preserve"> </w:t>
            </w:r>
            <w:r>
              <w:rPr>
                <w:rFonts w:ascii="Calibri" w:eastAsia="Calibri" w:hAnsi="Calibri" w:cs="Calibri"/>
                <w:b/>
                <w:bCs/>
                <w:color w:val="231F20"/>
              </w:rPr>
              <w:t>Nurse Planner</w:t>
            </w:r>
          </w:p>
        </w:tc>
      </w:tr>
      <w:tr w:rsidR="00CF5068" w14:paraId="4DAD57E7" w14:textId="77777777">
        <w:trPr>
          <w:trHeight w:val="509"/>
        </w:trPr>
        <w:tc>
          <w:tcPr>
            <w:tcW w:w="5141" w:type="dxa"/>
            <w:tcBorders>
              <w:top w:val="nil"/>
              <w:bottom w:val="nil"/>
              <w:right w:val="single" w:sz="8" w:space="0" w:color="FFFFFF"/>
            </w:tcBorders>
            <w:shd w:val="clear" w:color="auto" w:fill="F1F1F2"/>
          </w:tcPr>
          <w:p w14:paraId="25AC9BAA" w14:textId="77777777" w:rsidR="00CF5068" w:rsidRDefault="00000000">
            <w:pPr>
              <w:pBdr>
                <w:top w:val="nil"/>
                <w:left w:val="nil"/>
                <w:bottom w:val="nil"/>
                <w:right w:val="nil"/>
                <w:between w:val="nil"/>
              </w:pBdr>
              <w:ind w:left="107"/>
              <w:rPr>
                <w:rFonts w:ascii="Calibri" w:eastAsia="Calibri" w:hAnsi="Calibri" w:cs="Calibri"/>
                <w:color w:val="000000"/>
              </w:rPr>
            </w:pPr>
            <w:r>
              <w:rPr>
                <w:color w:val="666666"/>
              </w:rPr>
              <w:t>Click or tap here to enter text.</w:t>
            </w:r>
          </w:p>
        </w:tc>
        <w:tc>
          <w:tcPr>
            <w:tcW w:w="5652" w:type="dxa"/>
            <w:tcBorders>
              <w:top w:val="nil"/>
              <w:left w:val="single" w:sz="8" w:space="0" w:color="FFFFFF"/>
              <w:bottom w:val="nil"/>
            </w:tcBorders>
            <w:shd w:val="clear" w:color="auto" w:fill="F1F1F2"/>
          </w:tcPr>
          <w:p w14:paraId="69DC90D6" w14:textId="77777777" w:rsidR="00CF5068" w:rsidRDefault="00000000">
            <w:pPr>
              <w:pBdr>
                <w:top w:val="nil"/>
                <w:left w:val="nil"/>
                <w:bottom w:val="nil"/>
                <w:right w:val="nil"/>
                <w:between w:val="nil"/>
              </w:pBdr>
              <w:spacing w:before="143"/>
              <w:ind w:left="112"/>
              <w:rPr>
                <w:rFonts w:ascii="Calibri" w:eastAsia="Calibri" w:hAnsi="Calibri" w:cs="Calibri"/>
                <w:b/>
                <w:bCs/>
                <w:color w:val="000000"/>
              </w:rPr>
            </w:pPr>
            <w:r>
              <w:rPr>
                <w:rFonts w:ascii="MS Gothic" w:eastAsia="MS Gothic" w:hAnsi="MS Gothic" w:cs="MS Gothic"/>
                <w:color w:val="231F20"/>
              </w:rPr>
              <w:t>☐</w:t>
            </w:r>
            <w:r>
              <w:rPr>
                <w:rFonts w:ascii="Quattrocento Sans" w:eastAsia="Quattrocento Sans" w:hAnsi="Quattrocento Sans" w:cs="Quattrocento Sans"/>
                <w:color w:val="231F20"/>
              </w:rPr>
              <w:t xml:space="preserve"> </w:t>
            </w:r>
            <w:r>
              <w:rPr>
                <w:rFonts w:ascii="Calibri" w:eastAsia="Calibri" w:hAnsi="Calibri" w:cs="Calibri"/>
                <w:b/>
                <w:bCs/>
                <w:color w:val="231F20"/>
              </w:rPr>
              <w:t>Content Expert / Speaker</w:t>
            </w:r>
          </w:p>
        </w:tc>
      </w:tr>
      <w:tr w:rsidR="00CF5068" w14:paraId="27993A28" w14:textId="77777777">
        <w:trPr>
          <w:trHeight w:val="402"/>
        </w:trPr>
        <w:tc>
          <w:tcPr>
            <w:tcW w:w="5141" w:type="dxa"/>
            <w:tcBorders>
              <w:top w:val="nil"/>
              <w:bottom w:val="nil"/>
              <w:right w:val="single" w:sz="8" w:space="0" w:color="FFFFFF"/>
            </w:tcBorders>
            <w:shd w:val="clear" w:color="auto" w:fill="F1F1F2"/>
          </w:tcPr>
          <w:p w14:paraId="0E1223EB" w14:textId="77777777" w:rsidR="00CF5068" w:rsidRDefault="00000000">
            <w:pPr>
              <w:pBdr>
                <w:top w:val="nil"/>
                <w:left w:val="nil"/>
                <w:bottom w:val="nil"/>
                <w:right w:val="nil"/>
                <w:between w:val="nil"/>
              </w:pBdr>
              <w:spacing w:before="99"/>
              <w:ind w:left="107"/>
              <w:rPr>
                <w:rFonts w:ascii="Calibri" w:eastAsia="Calibri" w:hAnsi="Calibri" w:cs="Calibri"/>
                <w:b/>
                <w:bCs/>
                <w:color w:val="000000"/>
              </w:rPr>
            </w:pPr>
            <w:r>
              <w:rPr>
                <w:rFonts w:ascii="Calibri" w:eastAsia="Calibri" w:hAnsi="Calibri" w:cs="Calibri"/>
                <w:b/>
                <w:bCs/>
                <w:color w:val="7030A0"/>
                <w:highlight w:val="yellow"/>
              </w:rPr>
              <w:t>Date and location of NCPD Activity:</w:t>
            </w:r>
          </w:p>
        </w:tc>
        <w:tc>
          <w:tcPr>
            <w:tcW w:w="5652" w:type="dxa"/>
            <w:tcBorders>
              <w:top w:val="nil"/>
              <w:left w:val="single" w:sz="8" w:space="0" w:color="FFFFFF"/>
              <w:bottom w:val="nil"/>
            </w:tcBorders>
            <w:shd w:val="clear" w:color="auto" w:fill="F1F1F2"/>
          </w:tcPr>
          <w:p w14:paraId="68F8B088" w14:textId="77777777" w:rsidR="00CF5068" w:rsidRDefault="00000000">
            <w:pPr>
              <w:pBdr>
                <w:top w:val="nil"/>
                <w:left w:val="nil"/>
                <w:bottom w:val="nil"/>
                <w:right w:val="nil"/>
                <w:between w:val="nil"/>
              </w:pBdr>
              <w:spacing w:before="25"/>
              <w:ind w:left="112"/>
              <w:rPr>
                <w:rFonts w:ascii="Calibri" w:eastAsia="Calibri" w:hAnsi="Calibri" w:cs="Calibri"/>
                <w:b/>
                <w:bCs/>
                <w:color w:val="000000"/>
              </w:rPr>
            </w:pPr>
            <w:r>
              <w:rPr>
                <w:rFonts w:ascii="MS Gothic" w:eastAsia="MS Gothic" w:hAnsi="MS Gothic" w:cs="MS Gothic"/>
                <w:color w:val="231F20"/>
              </w:rPr>
              <w:t>☐</w:t>
            </w:r>
            <w:r>
              <w:rPr>
                <w:rFonts w:ascii="Quattrocento Sans" w:eastAsia="Quattrocento Sans" w:hAnsi="Quattrocento Sans" w:cs="Quattrocento Sans"/>
                <w:color w:val="231F20"/>
              </w:rPr>
              <w:t xml:space="preserve"> </w:t>
            </w:r>
            <w:r>
              <w:rPr>
                <w:rFonts w:ascii="Calibri" w:eastAsia="Calibri" w:hAnsi="Calibri" w:cs="Calibri"/>
                <w:b/>
                <w:bCs/>
                <w:color w:val="231F20"/>
              </w:rPr>
              <w:t>Teacher, Instructor, Faculty</w:t>
            </w:r>
          </w:p>
        </w:tc>
      </w:tr>
      <w:tr w:rsidR="00CF5068" w14:paraId="2B2E6090" w14:textId="77777777">
        <w:trPr>
          <w:trHeight w:val="768"/>
        </w:trPr>
        <w:tc>
          <w:tcPr>
            <w:tcW w:w="5141" w:type="dxa"/>
            <w:tcBorders>
              <w:top w:val="nil"/>
              <w:bottom w:val="nil"/>
              <w:right w:val="single" w:sz="8" w:space="0" w:color="FFFFFF"/>
            </w:tcBorders>
            <w:shd w:val="clear" w:color="auto" w:fill="F1F1F2"/>
          </w:tcPr>
          <w:p w14:paraId="3C58E7D3" w14:textId="77777777" w:rsidR="00CF5068" w:rsidRDefault="00000000">
            <w:pPr>
              <w:pBdr>
                <w:top w:val="nil"/>
                <w:left w:val="nil"/>
                <w:bottom w:val="nil"/>
                <w:right w:val="nil"/>
                <w:between w:val="nil"/>
              </w:pBdr>
              <w:spacing w:before="86"/>
              <w:ind w:left="107" w:right="161"/>
              <w:rPr>
                <w:rFonts w:ascii="Calibri" w:eastAsia="Calibri" w:hAnsi="Calibri" w:cs="Calibri"/>
                <w:color w:val="000000"/>
              </w:rPr>
            </w:pPr>
            <w:r>
              <w:rPr>
                <w:color w:val="666666"/>
              </w:rPr>
              <w:t>Click or tap here to enter text.</w:t>
            </w:r>
          </w:p>
        </w:tc>
        <w:tc>
          <w:tcPr>
            <w:tcW w:w="5652" w:type="dxa"/>
            <w:tcBorders>
              <w:top w:val="nil"/>
              <w:left w:val="single" w:sz="8" w:space="0" w:color="FFFFFF"/>
              <w:bottom w:val="nil"/>
            </w:tcBorders>
            <w:shd w:val="clear" w:color="auto" w:fill="F1F1F2"/>
          </w:tcPr>
          <w:p w14:paraId="39C25495" w14:textId="77777777" w:rsidR="00CF5068" w:rsidRDefault="00000000">
            <w:pPr>
              <w:pBdr>
                <w:top w:val="nil"/>
                <w:left w:val="nil"/>
                <w:bottom w:val="nil"/>
                <w:right w:val="nil"/>
                <w:between w:val="nil"/>
              </w:pBdr>
              <w:tabs>
                <w:tab w:val="left" w:pos="351"/>
              </w:tabs>
              <w:spacing w:before="39"/>
              <w:ind w:left="107"/>
              <w:rPr>
                <w:rFonts w:ascii="Calibri" w:eastAsia="Calibri" w:hAnsi="Calibri" w:cs="Calibri"/>
                <w:b/>
                <w:bCs/>
                <w:color w:val="000000"/>
              </w:rPr>
            </w:pPr>
            <w:r>
              <w:rPr>
                <w:rFonts w:ascii="MS Gothic" w:eastAsia="MS Gothic" w:hAnsi="MS Gothic" w:cs="MS Gothic"/>
                <w:color w:val="231F20"/>
              </w:rPr>
              <w:t>☐</w:t>
            </w:r>
            <w:r>
              <w:rPr>
                <w:rFonts w:ascii="Quattrocento Sans" w:eastAsia="Quattrocento Sans" w:hAnsi="Quattrocento Sans" w:cs="Quattrocento Sans"/>
                <w:color w:val="231F20"/>
              </w:rPr>
              <w:t xml:space="preserve"> </w:t>
            </w:r>
            <w:r>
              <w:rPr>
                <w:rFonts w:ascii="Calibri" w:eastAsia="Calibri" w:hAnsi="Calibri" w:cs="Calibri"/>
                <w:b/>
                <w:bCs/>
                <w:color w:val="231F20"/>
              </w:rPr>
              <w:t>Author, Writer</w:t>
            </w:r>
          </w:p>
          <w:p w14:paraId="6F33A42E" w14:textId="77777777" w:rsidR="00CF5068" w:rsidRDefault="00000000">
            <w:pPr>
              <w:pBdr>
                <w:top w:val="nil"/>
                <w:left w:val="nil"/>
                <w:bottom w:val="nil"/>
                <w:right w:val="nil"/>
                <w:between w:val="nil"/>
              </w:pBdr>
              <w:tabs>
                <w:tab w:val="left" w:pos="351"/>
              </w:tabs>
              <w:spacing w:before="121" w:line="291" w:lineRule="auto"/>
              <w:ind w:left="107"/>
              <w:rPr>
                <w:rFonts w:ascii="Calibri" w:eastAsia="Calibri" w:hAnsi="Calibri" w:cs="Calibri"/>
                <w:b/>
                <w:bCs/>
                <w:color w:val="000000"/>
              </w:rPr>
            </w:pPr>
            <w:r>
              <w:rPr>
                <w:rFonts w:ascii="MS Gothic" w:eastAsia="MS Gothic" w:hAnsi="MS Gothic" w:cs="MS Gothic"/>
                <w:color w:val="231F20"/>
              </w:rPr>
              <w:t>☐</w:t>
            </w:r>
            <w:r>
              <w:rPr>
                <w:rFonts w:ascii="Quattrocento Sans" w:eastAsia="Quattrocento Sans" w:hAnsi="Quattrocento Sans" w:cs="Quattrocento Sans"/>
                <w:color w:val="231F20"/>
              </w:rPr>
              <w:t xml:space="preserve"> </w:t>
            </w:r>
            <w:r>
              <w:rPr>
                <w:rFonts w:ascii="Calibri" w:eastAsia="Calibri" w:hAnsi="Calibri" w:cs="Calibri"/>
                <w:b/>
                <w:bCs/>
                <w:color w:val="231F20"/>
              </w:rPr>
              <w:t>Reviewer</w:t>
            </w:r>
          </w:p>
        </w:tc>
      </w:tr>
      <w:tr w:rsidR="00CF5068" w14:paraId="4A156A0D" w14:textId="77777777">
        <w:trPr>
          <w:trHeight w:val="479"/>
        </w:trPr>
        <w:tc>
          <w:tcPr>
            <w:tcW w:w="5141" w:type="dxa"/>
            <w:tcBorders>
              <w:top w:val="nil"/>
              <w:right w:val="single" w:sz="8" w:space="0" w:color="FFFFFF"/>
            </w:tcBorders>
            <w:shd w:val="clear" w:color="auto" w:fill="F1F1F2"/>
          </w:tcPr>
          <w:p w14:paraId="2D3B44DD" w14:textId="77777777" w:rsidR="00CF5068" w:rsidRDefault="00CF5068">
            <w:pPr>
              <w:pBdr>
                <w:top w:val="nil"/>
                <w:left w:val="nil"/>
                <w:bottom w:val="nil"/>
                <w:right w:val="nil"/>
                <w:between w:val="nil"/>
              </w:pBdr>
              <w:spacing w:line="244" w:lineRule="auto"/>
              <w:rPr>
                <w:rFonts w:ascii="Calibri" w:eastAsia="Calibri" w:hAnsi="Calibri" w:cs="Calibri"/>
                <w:color w:val="000000"/>
              </w:rPr>
            </w:pPr>
          </w:p>
        </w:tc>
        <w:tc>
          <w:tcPr>
            <w:tcW w:w="5652" w:type="dxa"/>
            <w:tcBorders>
              <w:top w:val="nil"/>
              <w:left w:val="single" w:sz="8" w:space="0" w:color="FFFFFF"/>
            </w:tcBorders>
            <w:shd w:val="clear" w:color="auto" w:fill="F1F1F2"/>
          </w:tcPr>
          <w:p w14:paraId="55CD8FE0" w14:textId="77777777" w:rsidR="00CF5068" w:rsidRDefault="00CF5068">
            <w:pPr>
              <w:pBdr>
                <w:top w:val="nil"/>
                <w:left w:val="nil"/>
                <w:bottom w:val="nil"/>
                <w:right w:val="nil"/>
                <w:between w:val="nil"/>
              </w:pBdr>
              <w:rPr>
                <w:rFonts w:ascii="Times New Roman" w:eastAsia="Times New Roman" w:hAnsi="Times New Roman" w:cs="Times New Roman"/>
                <w:color w:val="000000"/>
                <w:sz w:val="18"/>
                <w:szCs w:val="18"/>
              </w:rPr>
            </w:pPr>
          </w:p>
        </w:tc>
      </w:tr>
    </w:tbl>
    <w:p w14:paraId="32926138" w14:textId="77777777" w:rsidR="00CF5068" w:rsidRDefault="00CF5068">
      <w:pPr>
        <w:pBdr>
          <w:top w:val="nil"/>
          <w:left w:val="nil"/>
          <w:bottom w:val="nil"/>
          <w:right w:val="nil"/>
          <w:between w:val="nil"/>
        </w:pBdr>
        <w:spacing w:before="4" w:after="1"/>
        <w:rPr>
          <w:rFonts w:ascii="Calibri" w:eastAsia="Calibri" w:hAnsi="Calibri" w:cs="Calibri"/>
          <w:b/>
          <w:bCs/>
          <w:i/>
          <w:iCs/>
          <w:color w:val="000000"/>
          <w:sz w:val="16"/>
          <w:szCs w:val="16"/>
        </w:rPr>
      </w:pPr>
    </w:p>
    <w:tbl>
      <w:tblPr>
        <w:tblStyle w:val="a0"/>
        <w:tblW w:w="10789" w:type="dxa"/>
        <w:tblInd w:w="367" w:type="dxa"/>
        <w:tblLayout w:type="fixed"/>
        <w:tblLook w:val="0000" w:firstRow="0" w:lastRow="0" w:firstColumn="0" w:lastColumn="0" w:noHBand="0" w:noVBand="0"/>
      </w:tblPr>
      <w:tblGrid>
        <w:gridCol w:w="552"/>
        <w:gridCol w:w="2958"/>
        <w:gridCol w:w="3581"/>
        <w:gridCol w:w="1014"/>
        <w:gridCol w:w="2684"/>
      </w:tblGrid>
      <w:tr w:rsidR="00CF5068" w14:paraId="565346E7" w14:textId="77777777">
        <w:trPr>
          <w:trHeight w:val="1532"/>
        </w:trPr>
        <w:tc>
          <w:tcPr>
            <w:tcW w:w="10789" w:type="dxa"/>
            <w:gridSpan w:val="5"/>
            <w:tcBorders>
              <w:bottom w:val="single" w:sz="24" w:space="0" w:color="FFFFFF"/>
            </w:tcBorders>
            <w:shd w:val="clear" w:color="auto" w:fill="DBE4F0"/>
          </w:tcPr>
          <w:p w14:paraId="34A87BC9" w14:textId="77777777" w:rsidR="00CF5068" w:rsidRDefault="00000000">
            <w:pPr>
              <w:pBdr>
                <w:top w:val="nil"/>
                <w:left w:val="nil"/>
                <w:bottom w:val="nil"/>
                <w:right w:val="nil"/>
                <w:between w:val="nil"/>
              </w:pBdr>
              <w:spacing w:before="114"/>
              <w:ind w:left="107"/>
              <w:rPr>
                <w:b/>
                <w:bCs/>
                <w:i/>
                <w:iCs/>
                <w:color w:val="000000"/>
                <w:sz w:val="18"/>
                <w:szCs w:val="18"/>
              </w:rPr>
            </w:pPr>
            <w:r>
              <w:rPr>
                <w:b/>
                <w:bCs/>
                <w:i/>
                <w:iCs/>
                <w:color w:val="00578D"/>
                <w:sz w:val="18"/>
                <w:szCs w:val="18"/>
              </w:rPr>
              <w:t>To be Completed by Planner, Faculty, or Others Who May Control Educational Content</w:t>
            </w:r>
          </w:p>
          <w:p w14:paraId="3EA18AB6" w14:textId="77777777" w:rsidR="00CF5068" w:rsidRDefault="00000000">
            <w:pPr>
              <w:pBdr>
                <w:top w:val="nil"/>
                <w:left w:val="nil"/>
                <w:bottom w:val="nil"/>
                <w:right w:val="nil"/>
                <w:between w:val="nil"/>
              </w:pBdr>
              <w:spacing w:before="119"/>
              <w:ind w:left="107" w:right="319"/>
              <w:rPr>
                <w:color w:val="000000"/>
                <w:sz w:val="18"/>
                <w:szCs w:val="18"/>
              </w:rPr>
            </w:pPr>
            <w:r>
              <w:rPr>
                <w:color w:val="231F20"/>
                <w:sz w:val="18"/>
                <w:szCs w:val="18"/>
              </w:rPr>
              <w:t xml:space="preserve">Please disclose </w:t>
            </w:r>
            <w:r>
              <w:rPr>
                <w:b/>
                <w:bCs/>
                <w:color w:val="231F20"/>
                <w:sz w:val="18"/>
                <w:szCs w:val="18"/>
              </w:rPr>
              <w:t xml:space="preserve">all financial relationships </w:t>
            </w:r>
            <w:r>
              <w:rPr>
                <w:color w:val="231F20"/>
                <w:sz w:val="18"/>
                <w:szCs w:val="18"/>
              </w:rPr>
              <w:t xml:space="preserve">that you have had in the </w:t>
            </w:r>
            <w:r>
              <w:rPr>
                <w:color w:val="231F20"/>
                <w:sz w:val="18"/>
                <w:szCs w:val="18"/>
                <w:u w:val="single"/>
              </w:rPr>
              <w:t>past 24 months</w:t>
            </w:r>
            <w:r>
              <w:rPr>
                <w:color w:val="231F20"/>
                <w:sz w:val="18"/>
                <w:szCs w:val="18"/>
              </w:rPr>
              <w:t xml:space="preserve"> with </w:t>
            </w:r>
            <w:r>
              <w:rPr>
                <w:b/>
                <w:bCs/>
                <w:color w:val="231F20"/>
                <w:sz w:val="18"/>
                <w:szCs w:val="18"/>
              </w:rPr>
              <w:t xml:space="preserve">ineligible companies </w:t>
            </w:r>
            <w:r>
              <w:rPr>
                <w:color w:val="231F20"/>
                <w:sz w:val="18"/>
                <w:szCs w:val="18"/>
              </w:rPr>
              <w:t xml:space="preserve">(see definition below). For each financial relationship, enter the name of the ineligible company and the nature of the financial relationship(s). There is no minimum financial threshold; we ask that you disclose all financial relationships, regardless of the amount, with ineligible companies. You should disclose </w:t>
            </w:r>
            <w:r>
              <w:rPr>
                <w:b/>
                <w:bCs/>
                <w:color w:val="231F20"/>
                <w:sz w:val="18"/>
                <w:szCs w:val="18"/>
              </w:rPr>
              <w:t xml:space="preserve">all </w:t>
            </w:r>
            <w:r>
              <w:rPr>
                <w:color w:val="231F20"/>
                <w:sz w:val="18"/>
                <w:szCs w:val="18"/>
              </w:rPr>
              <w:t>financial relationships regardless of the potential relevance of each relationship to the education.</w:t>
            </w:r>
          </w:p>
        </w:tc>
      </w:tr>
      <w:tr w:rsidR="00CF5068" w14:paraId="4F6BA0AC" w14:textId="77777777">
        <w:trPr>
          <w:trHeight w:val="2472"/>
        </w:trPr>
        <w:tc>
          <w:tcPr>
            <w:tcW w:w="3510" w:type="dxa"/>
            <w:gridSpan w:val="2"/>
            <w:tcBorders>
              <w:top w:val="single" w:sz="24" w:space="0" w:color="FFFFFF"/>
              <w:bottom w:val="single" w:sz="8" w:space="0" w:color="FFFFFF"/>
            </w:tcBorders>
            <w:shd w:val="clear" w:color="auto" w:fill="DBE4F0"/>
          </w:tcPr>
          <w:p w14:paraId="53D3DD24" w14:textId="77777777" w:rsidR="00CF5068" w:rsidRDefault="00000000">
            <w:pPr>
              <w:pBdr>
                <w:top w:val="nil"/>
                <w:left w:val="nil"/>
                <w:bottom w:val="nil"/>
                <w:right w:val="nil"/>
                <w:between w:val="nil"/>
              </w:pBdr>
              <w:spacing w:before="154"/>
              <w:ind w:left="107"/>
              <w:rPr>
                <w:b/>
                <w:bCs/>
                <w:color w:val="000000"/>
                <w:sz w:val="18"/>
                <w:szCs w:val="18"/>
              </w:rPr>
            </w:pPr>
            <w:r>
              <w:rPr>
                <w:b/>
                <w:bCs/>
                <w:color w:val="231F20"/>
                <w:sz w:val="18"/>
                <w:szCs w:val="18"/>
              </w:rPr>
              <w:t>Enter the Name of Ineligible Company</w:t>
            </w:r>
          </w:p>
          <w:p w14:paraId="01D78406" w14:textId="77777777" w:rsidR="00CF5068" w:rsidRDefault="00000000">
            <w:pPr>
              <w:pBdr>
                <w:top w:val="nil"/>
                <w:left w:val="nil"/>
                <w:bottom w:val="nil"/>
                <w:right w:val="nil"/>
                <w:between w:val="nil"/>
              </w:pBdr>
              <w:spacing w:before="121"/>
              <w:ind w:left="107"/>
              <w:rPr>
                <w:color w:val="000000"/>
                <w:sz w:val="16"/>
                <w:szCs w:val="16"/>
              </w:rPr>
            </w:pPr>
            <w:r>
              <w:rPr>
                <w:color w:val="231F20"/>
                <w:sz w:val="16"/>
                <w:szCs w:val="16"/>
              </w:rPr>
              <w:t xml:space="preserve">An </w:t>
            </w:r>
            <w:r>
              <w:rPr>
                <w:b/>
                <w:bCs/>
                <w:color w:val="231F20"/>
                <w:sz w:val="16"/>
                <w:szCs w:val="16"/>
              </w:rPr>
              <w:t xml:space="preserve">ineligible company </w:t>
            </w:r>
            <w:r>
              <w:rPr>
                <w:color w:val="231F20"/>
                <w:sz w:val="16"/>
                <w:szCs w:val="16"/>
              </w:rPr>
              <w:t>is any entity whose primary business is producing, marketing, selling, re-selling, or distributing healthcare products used by or on patients.</w:t>
            </w:r>
          </w:p>
          <w:p w14:paraId="43F09AC5" w14:textId="77777777" w:rsidR="00CF5068" w:rsidRDefault="00000000">
            <w:pPr>
              <w:pBdr>
                <w:top w:val="nil"/>
                <w:left w:val="nil"/>
                <w:bottom w:val="nil"/>
                <w:right w:val="nil"/>
                <w:between w:val="nil"/>
              </w:pBdr>
              <w:spacing w:before="121"/>
              <w:ind w:left="107"/>
              <w:rPr>
                <w:color w:val="000000"/>
                <w:sz w:val="16"/>
                <w:szCs w:val="16"/>
              </w:rPr>
            </w:pPr>
            <w:r>
              <w:rPr>
                <w:color w:val="231F20"/>
                <w:sz w:val="16"/>
                <w:szCs w:val="16"/>
              </w:rPr>
              <w:t xml:space="preserve">For specific examples of ineligible companies visit </w:t>
            </w:r>
            <w:r>
              <w:rPr>
                <w:b/>
                <w:bCs/>
                <w:color w:val="00578D"/>
                <w:sz w:val="16"/>
                <w:szCs w:val="16"/>
              </w:rPr>
              <w:t>accme.org/standards</w:t>
            </w:r>
            <w:r>
              <w:rPr>
                <w:color w:val="00578D"/>
                <w:sz w:val="16"/>
                <w:szCs w:val="16"/>
              </w:rPr>
              <w:t>.</w:t>
            </w:r>
          </w:p>
        </w:tc>
        <w:tc>
          <w:tcPr>
            <w:tcW w:w="4595" w:type="dxa"/>
            <w:gridSpan w:val="2"/>
            <w:tcBorders>
              <w:top w:val="single" w:sz="24" w:space="0" w:color="FFFFFF"/>
              <w:bottom w:val="single" w:sz="8" w:space="0" w:color="FFFFFF"/>
            </w:tcBorders>
            <w:shd w:val="clear" w:color="auto" w:fill="DBE4F0"/>
          </w:tcPr>
          <w:p w14:paraId="006E4114" w14:textId="77777777" w:rsidR="00CF5068" w:rsidRDefault="00000000">
            <w:pPr>
              <w:pBdr>
                <w:top w:val="nil"/>
                <w:left w:val="nil"/>
                <w:bottom w:val="nil"/>
                <w:right w:val="nil"/>
                <w:between w:val="nil"/>
              </w:pBdr>
              <w:spacing w:before="113"/>
              <w:ind w:left="178"/>
              <w:rPr>
                <w:b/>
                <w:bCs/>
                <w:color w:val="000000"/>
                <w:sz w:val="18"/>
                <w:szCs w:val="18"/>
              </w:rPr>
            </w:pPr>
            <w:r>
              <w:rPr>
                <w:b/>
                <w:bCs/>
                <w:color w:val="231F20"/>
                <w:sz w:val="18"/>
                <w:szCs w:val="18"/>
              </w:rPr>
              <w:t>Enter the Nature of Financial Relationship</w:t>
            </w:r>
          </w:p>
          <w:p w14:paraId="20C347A7" w14:textId="77777777" w:rsidR="00CF5068" w:rsidRDefault="00000000">
            <w:pPr>
              <w:pBdr>
                <w:top w:val="nil"/>
                <w:left w:val="nil"/>
                <w:bottom w:val="nil"/>
                <w:right w:val="nil"/>
                <w:between w:val="nil"/>
              </w:pBdr>
              <w:spacing w:before="121"/>
              <w:ind w:left="178" w:right="99"/>
              <w:rPr>
                <w:color w:val="000000"/>
                <w:sz w:val="16"/>
                <w:szCs w:val="16"/>
              </w:rPr>
            </w:pPr>
            <w:r>
              <w:rPr>
                <w:color w:val="231F20"/>
                <w:sz w:val="16"/>
                <w:szCs w:val="16"/>
              </w:rPr>
              <w:t>Examples of financial relationships include employee, researcher, consultant, advisor, speaker, independent contractor (including contracted research), royalties or patent beneficiary, executive role, and ownership interest. Individual stocks and stock options should be disclosed; diversified mutual funds do not need to be disclosed. Research funding from ineligible companies should be disclosed by the principal or named investigator even if that individual’s institution receives the research grant and manages the funds.</w:t>
            </w:r>
          </w:p>
        </w:tc>
        <w:tc>
          <w:tcPr>
            <w:tcW w:w="2684" w:type="dxa"/>
            <w:tcBorders>
              <w:top w:val="single" w:sz="24" w:space="0" w:color="FFFFFF"/>
              <w:bottom w:val="single" w:sz="8" w:space="0" w:color="FFFFFF"/>
            </w:tcBorders>
            <w:shd w:val="clear" w:color="auto" w:fill="DBE4F0"/>
          </w:tcPr>
          <w:p w14:paraId="701ACE5C" w14:textId="142409E2" w:rsidR="00CF5068" w:rsidRDefault="00CF5068">
            <w:pPr>
              <w:pBdr>
                <w:top w:val="nil"/>
                <w:left w:val="nil"/>
                <w:bottom w:val="nil"/>
                <w:right w:val="nil"/>
                <w:between w:val="nil"/>
              </w:pBdr>
              <w:spacing w:before="121"/>
              <w:ind w:left="122" w:right="136"/>
              <w:rPr>
                <w:color w:val="000000"/>
                <w:sz w:val="16"/>
                <w:szCs w:val="16"/>
              </w:rPr>
            </w:pPr>
          </w:p>
        </w:tc>
      </w:tr>
      <w:tr w:rsidR="00CF5068" w14:paraId="688317B0" w14:textId="77777777">
        <w:trPr>
          <w:trHeight w:val="315"/>
        </w:trPr>
        <w:tc>
          <w:tcPr>
            <w:tcW w:w="3510" w:type="dxa"/>
            <w:gridSpan w:val="2"/>
            <w:tcBorders>
              <w:top w:val="single" w:sz="8" w:space="0" w:color="FFFFFF"/>
              <w:bottom w:val="single" w:sz="8" w:space="0" w:color="FFFFFF"/>
            </w:tcBorders>
            <w:shd w:val="clear" w:color="auto" w:fill="FDEAD9"/>
          </w:tcPr>
          <w:p w14:paraId="6EFFCD0F" w14:textId="77777777" w:rsidR="00CF5068" w:rsidRDefault="00000000">
            <w:pPr>
              <w:pBdr>
                <w:top w:val="nil"/>
                <w:left w:val="nil"/>
                <w:bottom w:val="nil"/>
                <w:right w:val="nil"/>
                <w:between w:val="nil"/>
              </w:pBdr>
              <w:spacing w:before="63"/>
              <w:ind w:left="107"/>
              <w:rPr>
                <w:color w:val="000000"/>
                <w:sz w:val="18"/>
                <w:szCs w:val="18"/>
              </w:rPr>
            </w:pPr>
            <w:r>
              <w:rPr>
                <w:color w:val="231F20"/>
                <w:sz w:val="18"/>
                <w:szCs w:val="18"/>
              </w:rPr>
              <w:t>Example: ABC Company</w:t>
            </w:r>
          </w:p>
        </w:tc>
        <w:tc>
          <w:tcPr>
            <w:tcW w:w="4595" w:type="dxa"/>
            <w:gridSpan w:val="2"/>
            <w:tcBorders>
              <w:top w:val="single" w:sz="8" w:space="0" w:color="FFFFFF"/>
              <w:bottom w:val="single" w:sz="8" w:space="0" w:color="FFFFFF"/>
            </w:tcBorders>
            <w:shd w:val="clear" w:color="auto" w:fill="FDEAD9"/>
          </w:tcPr>
          <w:p w14:paraId="666AABD6" w14:textId="77777777" w:rsidR="00CF5068" w:rsidRDefault="00000000">
            <w:pPr>
              <w:pBdr>
                <w:top w:val="nil"/>
                <w:left w:val="nil"/>
                <w:bottom w:val="nil"/>
                <w:right w:val="nil"/>
                <w:between w:val="nil"/>
              </w:pBdr>
              <w:spacing w:before="63"/>
              <w:ind w:left="178"/>
              <w:rPr>
                <w:color w:val="000000"/>
                <w:sz w:val="18"/>
                <w:szCs w:val="18"/>
              </w:rPr>
            </w:pPr>
            <w:r>
              <w:rPr>
                <w:color w:val="231F20"/>
                <w:sz w:val="18"/>
                <w:szCs w:val="18"/>
              </w:rPr>
              <w:t>Consultant</w:t>
            </w:r>
          </w:p>
        </w:tc>
        <w:tc>
          <w:tcPr>
            <w:tcW w:w="2684" w:type="dxa"/>
            <w:tcBorders>
              <w:top w:val="single" w:sz="8" w:space="0" w:color="FFFFFF"/>
              <w:bottom w:val="single" w:sz="8" w:space="0" w:color="FFFFFF"/>
            </w:tcBorders>
            <w:shd w:val="clear" w:color="auto" w:fill="FDEAD9"/>
          </w:tcPr>
          <w:p w14:paraId="254F2675" w14:textId="5462899D" w:rsidR="00CF5068" w:rsidRDefault="00CF5068">
            <w:pPr>
              <w:pBdr>
                <w:top w:val="nil"/>
                <w:left w:val="nil"/>
                <w:bottom w:val="nil"/>
                <w:right w:val="nil"/>
                <w:between w:val="nil"/>
              </w:pBdr>
              <w:spacing w:before="19" w:line="276" w:lineRule="auto"/>
              <w:ind w:left="25"/>
              <w:jc w:val="center"/>
              <w:rPr>
                <w:rFonts w:ascii="Quattrocento Sans" w:eastAsia="Quattrocento Sans" w:hAnsi="Quattrocento Sans" w:cs="Quattrocento Sans"/>
                <w:color w:val="000000"/>
              </w:rPr>
            </w:pPr>
          </w:p>
        </w:tc>
      </w:tr>
      <w:tr w:rsidR="00CF5068" w14:paraId="50B063F0" w14:textId="77777777">
        <w:trPr>
          <w:trHeight w:val="313"/>
        </w:trPr>
        <w:tc>
          <w:tcPr>
            <w:tcW w:w="10789" w:type="dxa"/>
            <w:gridSpan w:val="5"/>
            <w:tcBorders>
              <w:top w:val="single" w:sz="8" w:space="0" w:color="FFFFFF"/>
              <w:bottom w:val="single" w:sz="8" w:space="0" w:color="FFFFFF"/>
            </w:tcBorders>
            <w:shd w:val="clear" w:color="auto" w:fill="D8E1F2"/>
          </w:tcPr>
          <w:p w14:paraId="0830BC31" w14:textId="049BF732" w:rsidR="00CF5068" w:rsidRDefault="00B665FF" w:rsidP="00B665FF">
            <w:pPr>
              <w:pBdr>
                <w:top w:val="nil"/>
                <w:left w:val="nil"/>
                <w:bottom w:val="nil"/>
                <w:right w:val="nil"/>
                <w:between w:val="nil"/>
              </w:pBdr>
              <w:tabs>
                <w:tab w:val="left" w:pos="190"/>
              </w:tabs>
              <w:spacing w:before="14" w:line="279" w:lineRule="auto"/>
              <w:ind w:left="190" w:right="1232"/>
              <w:rPr>
                <w:rFonts w:ascii="Quattrocento Sans" w:eastAsia="Quattrocento Sans" w:hAnsi="Quattrocento Sans" w:cs="Quattrocento Sans"/>
                <w:color w:val="000000"/>
              </w:rPr>
            </w:pPr>
            <w:r>
              <w:rPr>
                <w:color w:val="666666"/>
              </w:rPr>
              <w:t>Click or tap here to enter text.</w:t>
            </w:r>
          </w:p>
        </w:tc>
      </w:tr>
      <w:tr w:rsidR="00CF5068" w14:paraId="2E2D6625" w14:textId="77777777">
        <w:trPr>
          <w:trHeight w:val="316"/>
        </w:trPr>
        <w:tc>
          <w:tcPr>
            <w:tcW w:w="10789" w:type="dxa"/>
            <w:gridSpan w:val="5"/>
            <w:tcBorders>
              <w:top w:val="single" w:sz="8" w:space="0" w:color="FFFFFF"/>
              <w:bottom w:val="single" w:sz="8" w:space="0" w:color="FFFFFF"/>
            </w:tcBorders>
            <w:shd w:val="clear" w:color="auto" w:fill="D8E1F2"/>
          </w:tcPr>
          <w:p w14:paraId="19F6DA9D" w14:textId="64D9C654" w:rsidR="00CF5068" w:rsidRDefault="00B665FF" w:rsidP="00B665FF">
            <w:pPr>
              <w:pBdr>
                <w:top w:val="nil"/>
                <w:left w:val="nil"/>
                <w:bottom w:val="nil"/>
                <w:right w:val="nil"/>
                <w:between w:val="nil"/>
              </w:pBdr>
              <w:tabs>
                <w:tab w:val="left" w:pos="190"/>
              </w:tabs>
              <w:spacing w:before="16" w:line="279" w:lineRule="auto"/>
              <w:ind w:left="190" w:right="1232"/>
              <w:rPr>
                <w:rFonts w:ascii="Quattrocento Sans" w:eastAsia="Quattrocento Sans" w:hAnsi="Quattrocento Sans" w:cs="Quattrocento Sans"/>
                <w:color w:val="000000"/>
              </w:rPr>
            </w:pPr>
            <w:r>
              <w:rPr>
                <w:color w:val="666666"/>
              </w:rPr>
              <w:t>Click or tap here to enter text.</w:t>
            </w:r>
          </w:p>
        </w:tc>
      </w:tr>
      <w:tr w:rsidR="00CF5068" w14:paraId="07F74E07" w14:textId="77777777">
        <w:trPr>
          <w:trHeight w:val="306"/>
        </w:trPr>
        <w:tc>
          <w:tcPr>
            <w:tcW w:w="10789" w:type="dxa"/>
            <w:gridSpan w:val="5"/>
            <w:tcBorders>
              <w:top w:val="single" w:sz="8" w:space="0" w:color="FFFFFF"/>
              <w:bottom w:val="single" w:sz="8" w:space="0" w:color="FFFFFF"/>
            </w:tcBorders>
            <w:shd w:val="clear" w:color="auto" w:fill="D8E1F2"/>
          </w:tcPr>
          <w:p w14:paraId="1EB45A42" w14:textId="119A8146" w:rsidR="00CF5068" w:rsidRDefault="00B665FF" w:rsidP="00B665FF">
            <w:pPr>
              <w:pBdr>
                <w:top w:val="nil"/>
                <w:left w:val="nil"/>
                <w:bottom w:val="nil"/>
                <w:right w:val="nil"/>
                <w:between w:val="nil"/>
              </w:pBdr>
              <w:tabs>
                <w:tab w:val="left" w:pos="190"/>
              </w:tabs>
              <w:spacing w:before="14" w:line="272" w:lineRule="auto"/>
              <w:ind w:left="190" w:right="1232"/>
              <w:rPr>
                <w:rFonts w:ascii="Quattrocento Sans" w:eastAsia="Quattrocento Sans" w:hAnsi="Quattrocento Sans" w:cs="Quattrocento Sans"/>
                <w:color w:val="000000"/>
              </w:rPr>
            </w:pPr>
            <w:r>
              <w:rPr>
                <w:color w:val="666666"/>
              </w:rPr>
              <w:t>Click or tap here to enter text.</w:t>
            </w:r>
          </w:p>
        </w:tc>
      </w:tr>
      <w:tr w:rsidR="00CF5068" w14:paraId="008B1849" w14:textId="77777777">
        <w:trPr>
          <w:trHeight w:val="308"/>
        </w:trPr>
        <w:tc>
          <w:tcPr>
            <w:tcW w:w="10789" w:type="dxa"/>
            <w:gridSpan w:val="5"/>
            <w:tcBorders>
              <w:top w:val="single" w:sz="8" w:space="0" w:color="FFFFFF"/>
              <w:bottom w:val="single" w:sz="8" w:space="0" w:color="FFFFFF"/>
            </w:tcBorders>
            <w:shd w:val="clear" w:color="auto" w:fill="D8E1F2"/>
          </w:tcPr>
          <w:p w14:paraId="357910ED" w14:textId="6F5E1E76" w:rsidR="00CF5068" w:rsidRDefault="00B665FF" w:rsidP="00B665FF">
            <w:pPr>
              <w:pBdr>
                <w:top w:val="nil"/>
                <w:left w:val="nil"/>
                <w:bottom w:val="nil"/>
                <w:right w:val="nil"/>
                <w:between w:val="nil"/>
              </w:pBdr>
              <w:tabs>
                <w:tab w:val="left" w:pos="190"/>
              </w:tabs>
              <w:spacing w:before="16" w:line="272" w:lineRule="auto"/>
              <w:ind w:left="190" w:right="1232"/>
              <w:rPr>
                <w:rFonts w:ascii="Quattrocento Sans" w:eastAsia="Quattrocento Sans" w:hAnsi="Quattrocento Sans" w:cs="Quattrocento Sans"/>
                <w:color w:val="000000"/>
              </w:rPr>
            </w:pPr>
            <w:r>
              <w:rPr>
                <w:color w:val="666666"/>
              </w:rPr>
              <w:t>Click or tap here to enter text.</w:t>
            </w:r>
          </w:p>
        </w:tc>
      </w:tr>
      <w:tr w:rsidR="00CF5068" w14:paraId="7C9843E8" w14:textId="77777777">
        <w:trPr>
          <w:trHeight w:val="306"/>
        </w:trPr>
        <w:tc>
          <w:tcPr>
            <w:tcW w:w="10789" w:type="dxa"/>
            <w:gridSpan w:val="5"/>
            <w:tcBorders>
              <w:top w:val="single" w:sz="8" w:space="0" w:color="FFFFFF"/>
              <w:bottom w:val="single" w:sz="8" w:space="0" w:color="FFFFFF"/>
            </w:tcBorders>
            <w:shd w:val="clear" w:color="auto" w:fill="D8E1F2"/>
          </w:tcPr>
          <w:p w14:paraId="732F673B" w14:textId="08C39260" w:rsidR="00CF5068" w:rsidRDefault="00B665FF" w:rsidP="00B665FF">
            <w:pPr>
              <w:pBdr>
                <w:top w:val="nil"/>
                <w:left w:val="nil"/>
                <w:bottom w:val="nil"/>
                <w:right w:val="nil"/>
                <w:between w:val="nil"/>
              </w:pBdr>
              <w:tabs>
                <w:tab w:val="left" w:pos="190"/>
              </w:tabs>
              <w:spacing w:before="14" w:line="272" w:lineRule="auto"/>
              <w:ind w:left="190" w:right="1232"/>
              <w:rPr>
                <w:rFonts w:ascii="Quattrocento Sans" w:eastAsia="Quattrocento Sans" w:hAnsi="Quattrocento Sans" w:cs="Quattrocento Sans"/>
                <w:color w:val="000000"/>
              </w:rPr>
            </w:pPr>
            <w:r>
              <w:rPr>
                <w:color w:val="666666"/>
              </w:rPr>
              <w:t>Click or tap here to enter text.</w:t>
            </w:r>
          </w:p>
        </w:tc>
      </w:tr>
      <w:tr w:rsidR="00CF5068" w14:paraId="3A74B813" w14:textId="77777777">
        <w:trPr>
          <w:trHeight w:val="395"/>
        </w:trPr>
        <w:tc>
          <w:tcPr>
            <w:tcW w:w="552" w:type="dxa"/>
            <w:tcBorders>
              <w:top w:val="single" w:sz="8" w:space="0" w:color="FFFFFF"/>
              <w:right w:val="single" w:sz="8" w:space="0" w:color="FFFFFF"/>
            </w:tcBorders>
            <w:shd w:val="clear" w:color="auto" w:fill="DBE4F0"/>
          </w:tcPr>
          <w:p w14:paraId="510B1FAE" w14:textId="77777777" w:rsidR="00CF5068" w:rsidRDefault="00000000">
            <w:pPr>
              <w:spacing w:before="19" w:line="276" w:lineRule="auto"/>
              <w:ind w:left="25"/>
              <w:jc w:val="center"/>
              <w:rPr>
                <w:rFonts w:ascii="Noto Sans Symbols" w:eastAsia="Noto Sans Symbols" w:hAnsi="Noto Sans Symbols" w:cs="Noto Sans Symbols"/>
                <w:color w:val="000000"/>
              </w:rPr>
            </w:pPr>
            <w:r>
              <w:rPr>
                <w:rFonts w:ascii="MS Gothic" w:eastAsia="MS Gothic" w:hAnsi="MS Gothic" w:cs="MS Gothic"/>
                <w:color w:val="231F20"/>
              </w:rPr>
              <w:t>☐</w:t>
            </w:r>
          </w:p>
        </w:tc>
        <w:tc>
          <w:tcPr>
            <w:tcW w:w="10237" w:type="dxa"/>
            <w:gridSpan w:val="4"/>
            <w:tcBorders>
              <w:top w:val="single" w:sz="8" w:space="0" w:color="FFFFFF"/>
              <w:left w:val="single" w:sz="8" w:space="0" w:color="FFFFFF"/>
            </w:tcBorders>
            <w:shd w:val="clear" w:color="auto" w:fill="DBE4F0"/>
          </w:tcPr>
          <w:p w14:paraId="32CB4076" w14:textId="77777777" w:rsidR="00CF5068" w:rsidRDefault="00000000">
            <w:pPr>
              <w:pBdr>
                <w:top w:val="nil"/>
                <w:left w:val="nil"/>
                <w:bottom w:val="nil"/>
                <w:right w:val="nil"/>
                <w:between w:val="nil"/>
              </w:pBdr>
              <w:spacing w:before="61"/>
              <w:ind w:left="105"/>
              <w:rPr>
                <w:color w:val="000000"/>
                <w:sz w:val="18"/>
                <w:szCs w:val="18"/>
              </w:rPr>
            </w:pPr>
            <w:r>
              <w:rPr>
                <w:color w:val="231F20"/>
                <w:sz w:val="18"/>
                <w:szCs w:val="18"/>
              </w:rPr>
              <w:t xml:space="preserve">In the past 24 months, I have </w:t>
            </w:r>
            <w:r>
              <w:rPr>
                <w:b/>
                <w:bCs/>
                <w:color w:val="231F20"/>
                <w:sz w:val="18"/>
                <w:szCs w:val="18"/>
              </w:rPr>
              <w:t xml:space="preserve">not </w:t>
            </w:r>
            <w:r>
              <w:rPr>
                <w:color w:val="231F20"/>
                <w:sz w:val="18"/>
                <w:szCs w:val="18"/>
              </w:rPr>
              <w:t xml:space="preserve">had </w:t>
            </w:r>
            <w:r>
              <w:rPr>
                <w:b/>
                <w:bCs/>
                <w:color w:val="231F20"/>
                <w:sz w:val="18"/>
                <w:szCs w:val="18"/>
              </w:rPr>
              <w:t xml:space="preserve">any </w:t>
            </w:r>
            <w:r>
              <w:rPr>
                <w:color w:val="231F20"/>
                <w:sz w:val="18"/>
                <w:szCs w:val="18"/>
              </w:rPr>
              <w:t>financial relationships with any ineligible companies.</w:t>
            </w:r>
          </w:p>
        </w:tc>
      </w:tr>
      <w:tr w:rsidR="00CF5068" w14:paraId="0012398E" w14:textId="77777777">
        <w:trPr>
          <w:trHeight w:val="575"/>
        </w:trPr>
        <w:tc>
          <w:tcPr>
            <w:tcW w:w="7091" w:type="dxa"/>
            <w:gridSpan w:val="3"/>
            <w:tcBorders>
              <w:right w:val="single" w:sz="8" w:space="0" w:color="231F20"/>
            </w:tcBorders>
            <w:shd w:val="clear" w:color="auto" w:fill="DBE4F0"/>
          </w:tcPr>
          <w:p w14:paraId="2AC67623" w14:textId="77777777" w:rsidR="00CF5068" w:rsidRDefault="00000000">
            <w:pPr>
              <w:pBdr>
                <w:top w:val="nil"/>
                <w:left w:val="nil"/>
                <w:bottom w:val="nil"/>
                <w:right w:val="nil"/>
                <w:between w:val="nil"/>
              </w:pBdr>
              <w:spacing w:before="42"/>
              <w:ind w:left="107"/>
              <w:rPr>
                <w:b/>
                <w:bCs/>
                <w:color w:val="000000"/>
                <w:sz w:val="20"/>
                <w:szCs w:val="20"/>
              </w:rPr>
            </w:pPr>
            <w:r>
              <w:rPr>
                <w:b/>
                <w:bCs/>
                <w:color w:val="231F20"/>
                <w:sz w:val="20"/>
                <w:szCs w:val="20"/>
                <w:shd w:val="clear" w:color="auto" w:fill="F5EB00"/>
              </w:rPr>
              <w:t>Signature</w:t>
            </w:r>
            <w:r>
              <w:rPr>
                <w:b/>
                <w:bCs/>
                <w:color w:val="231F20"/>
                <w:sz w:val="20"/>
                <w:szCs w:val="20"/>
              </w:rPr>
              <w:t xml:space="preserve">: </w:t>
            </w:r>
          </w:p>
          <w:p w14:paraId="1AAEF043" w14:textId="77777777" w:rsidR="00CF5068" w:rsidRDefault="00000000">
            <w:pPr>
              <w:pBdr>
                <w:top w:val="nil"/>
                <w:left w:val="nil"/>
                <w:bottom w:val="nil"/>
                <w:right w:val="nil"/>
                <w:between w:val="nil"/>
              </w:pBdr>
              <w:spacing w:before="29"/>
              <w:ind w:left="107"/>
              <w:rPr>
                <w:b/>
                <w:bCs/>
                <w:color w:val="000000"/>
                <w:sz w:val="20"/>
                <w:szCs w:val="20"/>
              </w:rPr>
            </w:pPr>
            <w:r>
              <w:rPr>
                <w:b/>
                <w:bCs/>
                <w:color w:val="231F20"/>
                <w:sz w:val="20"/>
                <w:szCs w:val="20"/>
              </w:rPr>
              <w:t>I attest that the above information is correct as of this date of submission.</w:t>
            </w:r>
          </w:p>
        </w:tc>
        <w:tc>
          <w:tcPr>
            <w:tcW w:w="3698" w:type="dxa"/>
            <w:gridSpan w:val="2"/>
            <w:tcBorders>
              <w:top w:val="single" w:sz="8" w:space="0" w:color="231F20"/>
              <w:left w:val="single" w:sz="8" w:space="0" w:color="231F20"/>
              <w:bottom w:val="single" w:sz="8" w:space="0" w:color="231F20"/>
              <w:right w:val="single" w:sz="8" w:space="0" w:color="231F20"/>
            </w:tcBorders>
            <w:shd w:val="clear" w:color="auto" w:fill="DAEDF3"/>
          </w:tcPr>
          <w:p w14:paraId="4444021F" w14:textId="77777777" w:rsidR="00CF5068" w:rsidRDefault="00000000">
            <w:pPr>
              <w:pBdr>
                <w:top w:val="nil"/>
                <w:left w:val="nil"/>
                <w:bottom w:val="nil"/>
                <w:right w:val="nil"/>
                <w:between w:val="nil"/>
              </w:pBdr>
              <w:spacing w:before="172"/>
              <w:ind w:left="106"/>
              <w:rPr>
                <w:color w:val="000000"/>
                <w:sz w:val="20"/>
                <w:szCs w:val="20"/>
              </w:rPr>
            </w:pPr>
            <w:r>
              <w:rPr>
                <w:color w:val="231F20"/>
                <w:sz w:val="20"/>
                <w:szCs w:val="20"/>
                <w:shd w:val="clear" w:color="auto" w:fill="F5EB00"/>
              </w:rPr>
              <w:t>Date</w:t>
            </w:r>
            <w:r>
              <w:rPr>
                <w:color w:val="231F20"/>
                <w:sz w:val="20"/>
                <w:szCs w:val="20"/>
              </w:rPr>
              <w:t xml:space="preserve"> </w:t>
            </w:r>
          </w:p>
        </w:tc>
      </w:tr>
    </w:tbl>
    <w:p w14:paraId="5636AB57" w14:textId="77777777" w:rsidR="00CF5068" w:rsidRDefault="00000000">
      <w:pPr>
        <w:pBdr>
          <w:top w:val="nil"/>
          <w:left w:val="nil"/>
          <w:bottom w:val="nil"/>
          <w:right w:val="nil"/>
          <w:between w:val="nil"/>
        </w:pBdr>
        <w:spacing w:before="86"/>
        <w:ind w:left="360" w:right="121"/>
        <w:rPr>
          <w:color w:val="000000"/>
          <w:sz w:val="14"/>
          <w:szCs w:val="14"/>
        </w:rPr>
      </w:pPr>
      <w:r>
        <w:rPr>
          <w:color w:val="231F20"/>
          <w:sz w:val="14"/>
          <w:szCs w:val="14"/>
        </w:rPr>
        <w:t>Adapted from the Toolkit for the Standards for Integrity and Independence in Accredited Continuing Education © 2020 by the Accreditation Council for Continuing Medical Education (ACCME®)</w:t>
      </w:r>
    </w:p>
    <w:sectPr w:rsidR="00CF5068">
      <w:footerReference w:type="default" r:id="rId9"/>
      <w:pgSz w:w="12240" w:h="15840"/>
      <w:pgMar w:top="100" w:right="360" w:bottom="440" w:left="360" w:header="0" w:footer="2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1EA0C" w14:textId="77777777" w:rsidR="004043F1" w:rsidRDefault="004043F1">
      <w:r>
        <w:separator/>
      </w:r>
    </w:p>
  </w:endnote>
  <w:endnote w:type="continuationSeparator" w:id="0">
    <w:p w14:paraId="15C3C4BA" w14:textId="77777777" w:rsidR="004043F1" w:rsidRDefault="0040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attrocento Sans">
    <w:charset w:val="00"/>
    <w:family w:val="swiss"/>
    <w:pitch w:val="variable"/>
    <w:sig w:usb0="800000BF" w:usb1="4000005B" w:usb2="00000000" w:usb3="00000000" w:csb0="00000001" w:csb1="00000000"/>
    <w:embedRegular r:id="rId1" w:fontKey="{D116ECF3-63E4-4EF7-836F-8049EE14301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A70D45B-15FB-475C-A58D-CF2627310316}"/>
    <w:embedBold r:id="rId3" w:fontKey="{235F1809-AF52-4FAC-BAEF-CAF75C91D86C}"/>
    <w:embedBoldItalic r:id="rId4" w:fontKey="{1F1B5996-D606-44E0-A8D6-0FF30C7D3022}"/>
  </w:font>
  <w:font w:name="Georgia">
    <w:panose1 w:val="02040502050405020303"/>
    <w:charset w:val="00"/>
    <w:family w:val="roman"/>
    <w:pitch w:val="variable"/>
    <w:sig w:usb0="00000287" w:usb1="00000000" w:usb2="00000000" w:usb3="00000000" w:csb0="0000009F" w:csb1="00000000"/>
    <w:embedItalic r:id="rId5" w:fontKey="{A29E2FAD-10B2-46E7-804A-B8D1D6F41F9A}"/>
  </w:font>
  <w:font w:name="MS Gothic">
    <w:altName w:val="ＭＳ ゴシック"/>
    <w:panose1 w:val="020B0609070205080204"/>
    <w:charset w:val="80"/>
    <w:family w:val="modern"/>
    <w:pitch w:val="fixed"/>
    <w:sig w:usb0="E00002FF" w:usb1="6AC7FDFB" w:usb2="08000012" w:usb3="00000000" w:csb0="0002009F" w:csb1="00000000"/>
    <w:embedRegular r:id="rId6" w:subsetted="1" w:fontKey="{B25CAA9C-FC62-47CF-B9DD-5CC485939ADA}"/>
  </w:font>
  <w:font w:name="Noto Sans Symbols">
    <w:charset w:val="00"/>
    <w:family w:val="auto"/>
    <w:pitch w:val="default"/>
    <w:embedRegular r:id="rId7" w:fontKey="{06A32F3D-3D0D-4036-909A-F7800D180C19}"/>
  </w:font>
  <w:font w:name="Cambria">
    <w:panose1 w:val="02040503050406030204"/>
    <w:charset w:val="00"/>
    <w:family w:val="roman"/>
    <w:pitch w:val="variable"/>
    <w:sig w:usb0="E00006FF" w:usb1="420024FF" w:usb2="02000000" w:usb3="00000000" w:csb0="0000019F" w:csb1="00000000"/>
    <w:embedRegular r:id="rId8" w:fontKey="{260D8637-A526-46F9-BFB1-2788EB8B75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C7A9A" w14:textId="77777777" w:rsidR="00CF5068"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62D9399" wp14:editId="0D841B8B">
              <wp:simplePos x="0" y="0"/>
              <wp:positionH relativeFrom="column">
                <wp:posOffset>667511</wp:posOffset>
              </wp:positionH>
              <wp:positionV relativeFrom="paragraph">
                <wp:posOffset>9713747</wp:posOffset>
              </wp:positionV>
              <wp:extent cx="6350" cy="12700"/>
              <wp:effectExtent l="0" t="0" r="0" b="0"/>
              <wp:wrapNone/>
              <wp:docPr id="1549796526" name="Freeform: Shape 1549796526"/>
              <wp:cNvGraphicFramePr/>
              <a:graphic xmlns:a="http://schemas.openxmlformats.org/drawingml/2006/main">
                <a:graphicData uri="http://schemas.microsoft.com/office/word/2010/wordprocessingShape">
                  <wps:wsp>
                    <wps:cNvSpPr/>
                    <wps:spPr>
                      <a:xfrm>
                        <a:off x="2355785" y="3776825"/>
                        <a:ext cx="5980430" cy="6350"/>
                      </a:xfrm>
                      <a:custGeom>
                        <a:avLst/>
                        <a:gdLst/>
                        <a:ahLst/>
                        <a:cxnLst/>
                        <a:rect l="l" t="t" r="r" b="b"/>
                        <a:pathLst>
                          <a:path w="5980430" h="6350" extrusionOk="0">
                            <a:moveTo>
                              <a:pt x="5980188" y="0"/>
                            </a:moveTo>
                            <a:lnTo>
                              <a:pt x="0" y="0"/>
                            </a:lnTo>
                            <a:lnTo>
                              <a:pt x="0" y="6096"/>
                            </a:lnTo>
                            <a:lnTo>
                              <a:pt x="5980188" y="6096"/>
                            </a:lnTo>
                            <a:lnTo>
                              <a:pt x="5980188" y="0"/>
                            </a:lnTo>
                            <a:close/>
                          </a:path>
                        </a:pathLst>
                      </a:custGeom>
                      <a:solidFill>
                        <a:srgbClr val="DCDDDE"/>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667511</wp:posOffset>
              </wp:positionH>
              <wp:positionV relativeFrom="paragraph">
                <wp:posOffset>9713747</wp:posOffset>
              </wp:positionV>
              <wp:extent cx="6350" cy="12700"/>
              <wp:effectExtent b="0" l="0" r="0" t="0"/>
              <wp:wrapNone/>
              <wp:docPr id="154979652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E5E9C" w14:textId="77777777" w:rsidR="004043F1" w:rsidRDefault="004043F1">
      <w:r>
        <w:separator/>
      </w:r>
    </w:p>
  </w:footnote>
  <w:footnote w:type="continuationSeparator" w:id="0">
    <w:p w14:paraId="56F01C5F" w14:textId="77777777" w:rsidR="004043F1" w:rsidRDefault="004043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A29B0"/>
    <w:multiLevelType w:val="multilevel"/>
    <w:tmpl w:val="E988AAC6"/>
    <w:lvl w:ilvl="0">
      <w:numFmt w:val="bullet"/>
      <w:lvlText w:val="□"/>
      <w:lvlJc w:val="left"/>
      <w:pPr>
        <w:ind w:left="9556" w:hanging="192"/>
      </w:pPr>
      <w:rPr>
        <w:rFonts w:ascii="Quattrocento Sans" w:eastAsia="Quattrocento Sans" w:hAnsi="Quattrocento Sans" w:cs="Quattrocento Sans"/>
        <w:b w:val="0"/>
        <w:bCs w:val="0"/>
        <w:i w:val="0"/>
        <w:iCs w:val="0"/>
        <w:color w:val="231F20"/>
        <w:sz w:val="20"/>
        <w:szCs w:val="20"/>
      </w:rPr>
    </w:lvl>
    <w:lvl w:ilvl="1">
      <w:numFmt w:val="bullet"/>
      <w:lvlText w:val="•"/>
      <w:lvlJc w:val="left"/>
      <w:pPr>
        <w:ind w:left="9682" w:hanging="192"/>
      </w:pPr>
    </w:lvl>
    <w:lvl w:ilvl="2">
      <w:numFmt w:val="bullet"/>
      <w:lvlText w:val="•"/>
      <w:lvlJc w:val="left"/>
      <w:pPr>
        <w:ind w:left="9805" w:hanging="192"/>
      </w:pPr>
    </w:lvl>
    <w:lvl w:ilvl="3">
      <w:numFmt w:val="bullet"/>
      <w:lvlText w:val="•"/>
      <w:lvlJc w:val="left"/>
      <w:pPr>
        <w:ind w:left="9928" w:hanging="192"/>
      </w:pPr>
    </w:lvl>
    <w:lvl w:ilvl="4">
      <w:numFmt w:val="bullet"/>
      <w:lvlText w:val="•"/>
      <w:lvlJc w:val="left"/>
      <w:pPr>
        <w:ind w:left="10051" w:hanging="192"/>
      </w:pPr>
    </w:lvl>
    <w:lvl w:ilvl="5">
      <w:numFmt w:val="bullet"/>
      <w:lvlText w:val="•"/>
      <w:lvlJc w:val="left"/>
      <w:pPr>
        <w:ind w:left="10174" w:hanging="192"/>
      </w:pPr>
    </w:lvl>
    <w:lvl w:ilvl="6">
      <w:numFmt w:val="bullet"/>
      <w:lvlText w:val="•"/>
      <w:lvlJc w:val="left"/>
      <w:pPr>
        <w:ind w:left="10297" w:hanging="192"/>
      </w:pPr>
    </w:lvl>
    <w:lvl w:ilvl="7">
      <w:numFmt w:val="bullet"/>
      <w:lvlText w:val="•"/>
      <w:lvlJc w:val="left"/>
      <w:pPr>
        <w:ind w:left="10420" w:hanging="192"/>
      </w:pPr>
    </w:lvl>
    <w:lvl w:ilvl="8">
      <w:numFmt w:val="bullet"/>
      <w:lvlText w:val="•"/>
      <w:lvlJc w:val="left"/>
      <w:pPr>
        <w:ind w:left="10543" w:hanging="192"/>
      </w:pPr>
    </w:lvl>
  </w:abstractNum>
  <w:abstractNum w:abstractNumId="1" w15:restartNumberingAfterBreak="0">
    <w:nsid w:val="1656193F"/>
    <w:multiLevelType w:val="multilevel"/>
    <w:tmpl w:val="567C2EE2"/>
    <w:lvl w:ilvl="0">
      <w:numFmt w:val="bullet"/>
      <w:lvlText w:val="□"/>
      <w:lvlJc w:val="left"/>
      <w:pPr>
        <w:ind w:left="9556" w:hanging="192"/>
      </w:pPr>
      <w:rPr>
        <w:rFonts w:ascii="Quattrocento Sans" w:eastAsia="Quattrocento Sans" w:hAnsi="Quattrocento Sans" w:cs="Quattrocento Sans"/>
        <w:b w:val="0"/>
        <w:bCs w:val="0"/>
        <w:i w:val="0"/>
        <w:iCs w:val="0"/>
        <w:color w:val="231F20"/>
        <w:sz w:val="20"/>
        <w:szCs w:val="20"/>
      </w:rPr>
    </w:lvl>
    <w:lvl w:ilvl="1">
      <w:numFmt w:val="bullet"/>
      <w:lvlText w:val="•"/>
      <w:lvlJc w:val="left"/>
      <w:pPr>
        <w:ind w:left="9682" w:hanging="192"/>
      </w:pPr>
    </w:lvl>
    <w:lvl w:ilvl="2">
      <w:numFmt w:val="bullet"/>
      <w:lvlText w:val="•"/>
      <w:lvlJc w:val="left"/>
      <w:pPr>
        <w:ind w:left="9805" w:hanging="192"/>
      </w:pPr>
    </w:lvl>
    <w:lvl w:ilvl="3">
      <w:numFmt w:val="bullet"/>
      <w:lvlText w:val="•"/>
      <w:lvlJc w:val="left"/>
      <w:pPr>
        <w:ind w:left="9928" w:hanging="192"/>
      </w:pPr>
    </w:lvl>
    <w:lvl w:ilvl="4">
      <w:numFmt w:val="bullet"/>
      <w:lvlText w:val="•"/>
      <w:lvlJc w:val="left"/>
      <w:pPr>
        <w:ind w:left="10051" w:hanging="192"/>
      </w:pPr>
    </w:lvl>
    <w:lvl w:ilvl="5">
      <w:numFmt w:val="bullet"/>
      <w:lvlText w:val="•"/>
      <w:lvlJc w:val="left"/>
      <w:pPr>
        <w:ind w:left="10174" w:hanging="192"/>
      </w:pPr>
    </w:lvl>
    <w:lvl w:ilvl="6">
      <w:numFmt w:val="bullet"/>
      <w:lvlText w:val="•"/>
      <w:lvlJc w:val="left"/>
      <w:pPr>
        <w:ind w:left="10297" w:hanging="192"/>
      </w:pPr>
    </w:lvl>
    <w:lvl w:ilvl="7">
      <w:numFmt w:val="bullet"/>
      <w:lvlText w:val="•"/>
      <w:lvlJc w:val="left"/>
      <w:pPr>
        <w:ind w:left="10420" w:hanging="192"/>
      </w:pPr>
    </w:lvl>
    <w:lvl w:ilvl="8">
      <w:numFmt w:val="bullet"/>
      <w:lvlText w:val="•"/>
      <w:lvlJc w:val="left"/>
      <w:pPr>
        <w:ind w:left="10543" w:hanging="192"/>
      </w:pPr>
    </w:lvl>
  </w:abstractNum>
  <w:abstractNum w:abstractNumId="2" w15:restartNumberingAfterBreak="0">
    <w:nsid w:val="16EC189A"/>
    <w:multiLevelType w:val="multilevel"/>
    <w:tmpl w:val="E1146E6A"/>
    <w:lvl w:ilvl="0">
      <w:numFmt w:val="bullet"/>
      <w:lvlText w:val="□"/>
      <w:lvlJc w:val="left"/>
      <w:pPr>
        <w:ind w:left="9556" w:hanging="192"/>
      </w:pPr>
      <w:rPr>
        <w:rFonts w:ascii="Quattrocento Sans" w:eastAsia="Quattrocento Sans" w:hAnsi="Quattrocento Sans" w:cs="Quattrocento Sans"/>
        <w:b w:val="0"/>
        <w:bCs w:val="0"/>
        <w:i w:val="0"/>
        <w:iCs w:val="0"/>
        <w:color w:val="231F20"/>
        <w:sz w:val="20"/>
        <w:szCs w:val="20"/>
      </w:rPr>
    </w:lvl>
    <w:lvl w:ilvl="1">
      <w:numFmt w:val="bullet"/>
      <w:lvlText w:val="•"/>
      <w:lvlJc w:val="left"/>
      <w:pPr>
        <w:ind w:left="9682" w:hanging="192"/>
      </w:pPr>
    </w:lvl>
    <w:lvl w:ilvl="2">
      <w:numFmt w:val="bullet"/>
      <w:lvlText w:val="•"/>
      <w:lvlJc w:val="left"/>
      <w:pPr>
        <w:ind w:left="9805" w:hanging="192"/>
      </w:pPr>
    </w:lvl>
    <w:lvl w:ilvl="3">
      <w:numFmt w:val="bullet"/>
      <w:lvlText w:val="•"/>
      <w:lvlJc w:val="left"/>
      <w:pPr>
        <w:ind w:left="9928" w:hanging="192"/>
      </w:pPr>
    </w:lvl>
    <w:lvl w:ilvl="4">
      <w:numFmt w:val="bullet"/>
      <w:lvlText w:val="•"/>
      <w:lvlJc w:val="left"/>
      <w:pPr>
        <w:ind w:left="10051" w:hanging="192"/>
      </w:pPr>
    </w:lvl>
    <w:lvl w:ilvl="5">
      <w:numFmt w:val="bullet"/>
      <w:lvlText w:val="•"/>
      <w:lvlJc w:val="left"/>
      <w:pPr>
        <w:ind w:left="10174" w:hanging="192"/>
      </w:pPr>
    </w:lvl>
    <w:lvl w:ilvl="6">
      <w:numFmt w:val="bullet"/>
      <w:lvlText w:val="•"/>
      <w:lvlJc w:val="left"/>
      <w:pPr>
        <w:ind w:left="10297" w:hanging="192"/>
      </w:pPr>
    </w:lvl>
    <w:lvl w:ilvl="7">
      <w:numFmt w:val="bullet"/>
      <w:lvlText w:val="•"/>
      <w:lvlJc w:val="left"/>
      <w:pPr>
        <w:ind w:left="10420" w:hanging="192"/>
      </w:pPr>
    </w:lvl>
    <w:lvl w:ilvl="8">
      <w:numFmt w:val="bullet"/>
      <w:lvlText w:val="•"/>
      <w:lvlJc w:val="left"/>
      <w:pPr>
        <w:ind w:left="10543" w:hanging="192"/>
      </w:pPr>
    </w:lvl>
  </w:abstractNum>
  <w:abstractNum w:abstractNumId="3" w15:restartNumberingAfterBreak="0">
    <w:nsid w:val="28FA3C6C"/>
    <w:multiLevelType w:val="multilevel"/>
    <w:tmpl w:val="63EE3C5C"/>
    <w:lvl w:ilvl="0">
      <w:numFmt w:val="bullet"/>
      <w:lvlText w:val="□"/>
      <w:lvlJc w:val="left"/>
      <w:pPr>
        <w:ind w:left="9556" w:hanging="192"/>
      </w:pPr>
      <w:rPr>
        <w:rFonts w:ascii="Quattrocento Sans" w:eastAsia="Quattrocento Sans" w:hAnsi="Quattrocento Sans" w:cs="Quattrocento Sans"/>
        <w:b w:val="0"/>
        <w:bCs w:val="0"/>
        <w:i w:val="0"/>
        <w:iCs w:val="0"/>
        <w:color w:val="231F20"/>
        <w:sz w:val="20"/>
        <w:szCs w:val="20"/>
      </w:rPr>
    </w:lvl>
    <w:lvl w:ilvl="1">
      <w:numFmt w:val="bullet"/>
      <w:lvlText w:val="•"/>
      <w:lvlJc w:val="left"/>
      <w:pPr>
        <w:ind w:left="9682" w:hanging="192"/>
      </w:pPr>
    </w:lvl>
    <w:lvl w:ilvl="2">
      <w:numFmt w:val="bullet"/>
      <w:lvlText w:val="•"/>
      <w:lvlJc w:val="left"/>
      <w:pPr>
        <w:ind w:left="9805" w:hanging="192"/>
      </w:pPr>
    </w:lvl>
    <w:lvl w:ilvl="3">
      <w:numFmt w:val="bullet"/>
      <w:lvlText w:val="•"/>
      <w:lvlJc w:val="left"/>
      <w:pPr>
        <w:ind w:left="9928" w:hanging="192"/>
      </w:pPr>
    </w:lvl>
    <w:lvl w:ilvl="4">
      <w:numFmt w:val="bullet"/>
      <w:lvlText w:val="•"/>
      <w:lvlJc w:val="left"/>
      <w:pPr>
        <w:ind w:left="10051" w:hanging="192"/>
      </w:pPr>
    </w:lvl>
    <w:lvl w:ilvl="5">
      <w:numFmt w:val="bullet"/>
      <w:lvlText w:val="•"/>
      <w:lvlJc w:val="left"/>
      <w:pPr>
        <w:ind w:left="10174" w:hanging="192"/>
      </w:pPr>
    </w:lvl>
    <w:lvl w:ilvl="6">
      <w:numFmt w:val="bullet"/>
      <w:lvlText w:val="•"/>
      <w:lvlJc w:val="left"/>
      <w:pPr>
        <w:ind w:left="10297" w:hanging="192"/>
      </w:pPr>
    </w:lvl>
    <w:lvl w:ilvl="7">
      <w:numFmt w:val="bullet"/>
      <w:lvlText w:val="•"/>
      <w:lvlJc w:val="left"/>
      <w:pPr>
        <w:ind w:left="10420" w:hanging="192"/>
      </w:pPr>
    </w:lvl>
    <w:lvl w:ilvl="8">
      <w:numFmt w:val="bullet"/>
      <w:lvlText w:val="•"/>
      <w:lvlJc w:val="left"/>
      <w:pPr>
        <w:ind w:left="10543" w:hanging="192"/>
      </w:pPr>
    </w:lvl>
  </w:abstractNum>
  <w:abstractNum w:abstractNumId="4" w15:restartNumberingAfterBreak="0">
    <w:nsid w:val="39720686"/>
    <w:multiLevelType w:val="multilevel"/>
    <w:tmpl w:val="EA74ED44"/>
    <w:lvl w:ilvl="0">
      <w:numFmt w:val="bullet"/>
      <w:lvlText w:val="□"/>
      <w:lvlJc w:val="left"/>
      <w:pPr>
        <w:ind w:left="9556" w:hanging="192"/>
      </w:pPr>
      <w:rPr>
        <w:rFonts w:ascii="Quattrocento Sans" w:eastAsia="Quattrocento Sans" w:hAnsi="Quattrocento Sans" w:cs="Quattrocento Sans"/>
        <w:b w:val="0"/>
        <w:bCs w:val="0"/>
        <w:i w:val="0"/>
        <w:iCs w:val="0"/>
        <w:color w:val="231F20"/>
        <w:sz w:val="20"/>
        <w:szCs w:val="20"/>
      </w:rPr>
    </w:lvl>
    <w:lvl w:ilvl="1">
      <w:numFmt w:val="bullet"/>
      <w:lvlText w:val="•"/>
      <w:lvlJc w:val="left"/>
      <w:pPr>
        <w:ind w:left="9682" w:hanging="192"/>
      </w:pPr>
    </w:lvl>
    <w:lvl w:ilvl="2">
      <w:numFmt w:val="bullet"/>
      <w:lvlText w:val="•"/>
      <w:lvlJc w:val="left"/>
      <w:pPr>
        <w:ind w:left="9805" w:hanging="192"/>
      </w:pPr>
    </w:lvl>
    <w:lvl w:ilvl="3">
      <w:numFmt w:val="bullet"/>
      <w:lvlText w:val="•"/>
      <w:lvlJc w:val="left"/>
      <w:pPr>
        <w:ind w:left="9928" w:hanging="192"/>
      </w:pPr>
    </w:lvl>
    <w:lvl w:ilvl="4">
      <w:numFmt w:val="bullet"/>
      <w:lvlText w:val="•"/>
      <w:lvlJc w:val="left"/>
      <w:pPr>
        <w:ind w:left="10051" w:hanging="192"/>
      </w:pPr>
    </w:lvl>
    <w:lvl w:ilvl="5">
      <w:numFmt w:val="bullet"/>
      <w:lvlText w:val="•"/>
      <w:lvlJc w:val="left"/>
      <w:pPr>
        <w:ind w:left="10174" w:hanging="192"/>
      </w:pPr>
    </w:lvl>
    <w:lvl w:ilvl="6">
      <w:numFmt w:val="bullet"/>
      <w:lvlText w:val="•"/>
      <w:lvlJc w:val="left"/>
      <w:pPr>
        <w:ind w:left="10297" w:hanging="192"/>
      </w:pPr>
    </w:lvl>
    <w:lvl w:ilvl="7">
      <w:numFmt w:val="bullet"/>
      <w:lvlText w:val="•"/>
      <w:lvlJc w:val="left"/>
      <w:pPr>
        <w:ind w:left="10420" w:hanging="192"/>
      </w:pPr>
    </w:lvl>
    <w:lvl w:ilvl="8">
      <w:numFmt w:val="bullet"/>
      <w:lvlText w:val="•"/>
      <w:lvlJc w:val="left"/>
      <w:pPr>
        <w:ind w:left="10543" w:hanging="192"/>
      </w:pPr>
    </w:lvl>
  </w:abstractNum>
  <w:abstractNum w:abstractNumId="5" w15:restartNumberingAfterBreak="0">
    <w:nsid w:val="4709667F"/>
    <w:multiLevelType w:val="multilevel"/>
    <w:tmpl w:val="D0108CD4"/>
    <w:lvl w:ilvl="0">
      <w:numFmt w:val="bullet"/>
      <w:lvlText w:val="□"/>
      <w:lvlJc w:val="left"/>
      <w:pPr>
        <w:ind w:left="9556" w:hanging="192"/>
      </w:pPr>
      <w:rPr>
        <w:rFonts w:ascii="Quattrocento Sans" w:eastAsia="Quattrocento Sans" w:hAnsi="Quattrocento Sans" w:cs="Quattrocento Sans"/>
        <w:b w:val="0"/>
        <w:bCs w:val="0"/>
        <w:i w:val="0"/>
        <w:iCs w:val="0"/>
        <w:color w:val="231F20"/>
        <w:sz w:val="20"/>
        <w:szCs w:val="20"/>
      </w:rPr>
    </w:lvl>
    <w:lvl w:ilvl="1">
      <w:numFmt w:val="bullet"/>
      <w:lvlText w:val="•"/>
      <w:lvlJc w:val="left"/>
      <w:pPr>
        <w:ind w:left="9682" w:hanging="192"/>
      </w:pPr>
    </w:lvl>
    <w:lvl w:ilvl="2">
      <w:numFmt w:val="bullet"/>
      <w:lvlText w:val="•"/>
      <w:lvlJc w:val="left"/>
      <w:pPr>
        <w:ind w:left="9805" w:hanging="192"/>
      </w:pPr>
    </w:lvl>
    <w:lvl w:ilvl="3">
      <w:numFmt w:val="bullet"/>
      <w:lvlText w:val="•"/>
      <w:lvlJc w:val="left"/>
      <w:pPr>
        <w:ind w:left="9928" w:hanging="192"/>
      </w:pPr>
    </w:lvl>
    <w:lvl w:ilvl="4">
      <w:numFmt w:val="bullet"/>
      <w:lvlText w:val="•"/>
      <w:lvlJc w:val="left"/>
      <w:pPr>
        <w:ind w:left="10051" w:hanging="192"/>
      </w:pPr>
    </w:lvl>
    <w:lvl w:ilvl="5">
      <w:numFmt w:val="bullet"/>
      <w:lvlText w:val="•"/>
      <w:lvlJc w:val="left"/>
      <w:pPr>
        <w:ind w:left="10174" w:hanging="192"/>
      </w:pPr>
    </w:lvl>
    <w:lvl w:ilvl="6">
      <w:numFmt w:val="bullet"/>
      <w:lvlText w:val="•"/>
      <w:lvlJc w:val="left"/>
      <w:pPr>
        <w:ind w:left="10297" w:hanging="192"/>
      </w:pPr>
    </w:lvl>
    <w:lvl w:ilvl="7">
      <w:numFmt w:val="bullet"/>
      <w:lvlText w:val="•"/>
      <w:lvlJc w:val="left"/>
      <w:pPr>
        <w:ind w:left="10420" w:hanging="192"/>
      </w:pPr>
    </w:lvl>
    <w:lvl w:ilvl="8">
      <w:numFmt w:val="bullet"/>
      <w:lvlText w:val="•"/>
      <w:lvlJc w:val="left"/>
      <w:pPr>
        <w:ind w:left="10543" w:hanging="192"/>
      </w:pPr>
    </w:lvl>
  </w:abstractNum>
  <w:abstractNum w:abstractNumId="6" w15:restartNumberingAfterBreak="0">
    <w:nsid w:val="60991800"/>
    <w:multiLevelType w:val="multilevel"/>
    <w:tmpl w:val="A9A6E6A8"/>
    <w:lvl w:ilvl="0">
      <w:numFmt w:val="bullet"/>
      <w:lvlText w:val="□"/>
      <w:lvlJc w:val="left"/>
      <w:pPr>
        <w:ind w:left="9556" w:hanging="192"/>
      </w:pPr>
      <w:rPr>
        <w:rFonts w:ascii="Quattrocento Sans" w:eastAsia="Quattrocento Sans" w:hAnsi="Quattrocento Sans" w:cs="Quattrocento Sans"/>
        <w:b w:val="0"/>
        <w:bCs w:val="0"/>
        <w:i w:val="0"/>
        <w:iCs w:val="0"/>
        <w:color w:val="231F20"/>
        <w:sz w:val="20"/>
        <w:szCs w:val="20"/>
      </w:rPr>
    </w:lvl>
    <w:lvl w:ilvl="1">
      <w:numFmt w:val="bullet"/>
      <w:lvlText w:val="•"/>
      <w:lvlJc w:val="left"/>
      <w:pPr>
        <w:ind w:left="9682" w:hanging="192"/>
      </w:pPr>
    </w:lvl>
    <w:lvl w:ilvl="2">
      <w:numFmt w:val="bullet"/>
      <w:lvlText w:val="•"/>
      <w:lvlJc w:val="left"/>
      <w:pPr>
        <w:ind w:left="9805" w:hanging="192"/>
      </w:pPr>
    </w:lvl>
    <w:lvl w:ilvl="3">
      <w:numFmt w:val="bullet"/>
      <w:lvlText w:val="•"/>
      <w:lvlJc w:val="left"/>
      <w:pPr>
        <w:ind w:left="9928" w:hanging="192"/>
      </w:pPr>
    </w:lvl>
    <w:lvl w:ilvl="4">
      <w:numFmt w:val="bullet"/>
      <w:lvlText w:val="•"/>
      <w:lvlJc w:val="left"/>
      <w:pPr>
        <w:ind w:left="10051" w:hanging="192"/>
      </w:pPr>
    </w:lvl>
    <w:lvl w:ilvl="5">
      <w:numFmt w:val="bullet"/>
      <w:lvlText w:val="•"/>
      <w:lvlJc w:val="left"/>
      <w:pPr>
        <w:ind w:left="10174" w:hanging="192"/>
      </w:pPr>
    </w:lvl>
    <w:lvl w:ilvl="6">
      <w:numFmt w:val="bullet"/>
      <w:lvlText w:val="•"/>
      <w:lvlJc w:val="left"/>
      <w:pPr>
        <w:ind w:left="10297" w:hanging="192"/>
      </w:pPr>
    </w:lvl>
    <w:lvl w:ilvl="7">
      <w:numFmt w:val="bullet"/>
      <w:lvlText w:val="•"/>
      <w:lvlJc w:val="left"/>
      <w:pPr>
        <w:ind w:left="10420" w:hanging="192"/>
      </w:pPr>
    </w:lvl>
    <w:lvl w:ilvl="8">
      <w:numFmt w:val="bullet"/>
      <w:lvlText w:val="•"/>
      <w:lvlJc w:val="left"/>
      <w:pPr>
        <w:ind w:left="10543" w:hanging="192"/>
      </w:pPr>
    </w:lvl>
  </w:abstractNum>
  <w:abstractNum w:abstractNumId="7" w15:restartNumberingAfterBreak="0">
    <w:nsid w:val="6AA04B8C"/>
    <w:multiLevelType w:val="multilevel"/>
    <w:tmpl w:val="E12A90B8"/>
    <w:lvl w:ilvl="0">
      <w:numFmt w:val="bullet"/>
      <w:lvlText w:val="□"/>
      <w:lvlJc w:val="left"/>
      <w:pPr>
        <w:ind w:left="9556" w:hanging="192"/>
      </w:pPr>
      <w:rPr>
        <w:rFonts w:ascii="Quattrocento Sans" w:eastAsia="Quattrocento Sans" w:hAnsi="Quattrocento Sans" w:cs="Quattrocento Sans"/>
        <w:b w:val="0"/>
        <w:bCs w:val="0"/>
        <w:i w:val="0"/>
        <w:iCs w:val="0"/>
        <w:color w:val="231F20"/>
        <w:sz w:val="20"/>
        <w:szCs w:val="20"/>
      </w:rPr>
    </w:lvl>
    <w:lvl w:ilvl="1">
      <w:numFmt w:val="bullet"/>
      <w:lvlText w:val="•"/>
      <w:lvlJc w:val="left"/>
      <w:pPr>
        <w:ind w:left="9682" w:hanging="192"/>
      </w:pPr>
    </w:lvl>
    <w:lvl w:ilvl="2">
      <w:numFmt w:val="bullet"/>
      <w:lvlText w:val="•"/>
      <w:lvlJc w:val="left"/>
      <w:pPr>
        <w:ind w:left="9805" w:hanging="192"/>
      </w:pPr>
    </w:lvl>
    <w:lvl w:ilvl="3">
      <w:numFmt w:val="bullet"/>
      <w:lvlText w:val="•"/>
      <w:lvlJc w:val="left"/>
      <w:pPr>
        <w:ind w:left="9928" w:hanging="192"/>
      </w:pPr>
    </w:lvl>
    <w:lvl w:ilvl="4">
      <w:numFmt w:val="bullet"/>
      <w:lvlText w:val="•"/>
      <w:lvlJc w:val="left"/>
      <w:pPr>
        <w:ind w:left="10051" w:hanging="192"/>
      </w:pPr>
    </w:lvl>
    <w:lvl w:ilvl="5">
      <w:numFmt w:val="bullet"/>
      <w:lvlText w:val="•"/>
      <w:lvlJc w:val="left"/>
      <w:pPr>
        <w:ind w:left="10174" w:hanging="192"/>
      </w:pPr>
    </w:lvl>
    <w:lvl w:ilvl="6">
      <w:numFmt w:val="bullet"/>
      <w:lvlText w:val="•"/>
      <w:lvlJc w:val="left"/>
      <w:pPr>
        <w:ind w:left="10297" w:hanging="192"/>
      </w:pPr>
    </w:lvl>
    <w:lvl w:ilvl="7">
      <w:numFmt w:val="bullet"/>
      <w:lvlText w:val="•"/>
      <w:lvlJc w:val="left"/>
      <w:pPr>
        <w:ind w:left="10420" w:hanging="192"/>
      </w:pPr>
    </w:lvl>
    <w:lvl w:ilvl="8">
      <w:numFmt w:val="bullet"/>
      <w:lvlText w:val="•"/>
      <w:lvlJc w:val="left"/>
      <w:pPr>
        <w:ind w:left="10543" w:hanging="192"/>
      </w:pPr>
    </w:lvl>
  </w:abstractNum>
  <w:num w:numId="1" w16cid:durableId="220946225">
    <w:abstractNumId w:val="6"/>
  </w:num>
  <w:num w:numId="2" w16cid:durableId="2063214181">
    <w:abstractNumId w:val="0"/>
  </w:num>
  <w:num w:numId="3" w16cid:durableId="53090184">
    <w:abstractNumId w:val="5"/>
  </w:num>
  <w:num w:numId="4" w16cid:durableId="432629117">
    <w:abstractNumId w:val="1"/>
  </w:num>
  <w:num w:numId="5" w16cid:durableId="1435709024">
    <w:abstractNumId w:val="2"/>
  </w:num>
  <w:num w:numId="6" w16cid:durableId="83496818">
    <w:abstractNumId w:val="3"/>
  </w:num>
  <w:num w:numId="7" w16cid:durableId="49503764">
    <w:abstractNumId w:val="4"/>
  </w:num>
  <w:num w:numId="8" w16cid:durableId="1094717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068"/>
    <w:rsid w:val="00067F30"/>
    <w:rsid w:val="00136750"/>
    <w:rsid w:val="00272E49"/>
    <w:rsid w:val="00276B37"/>
    <w:rsid w:val="004043F1"/>
    <w:rsid w:val="005F2980"/>
    <w:rsid w:val="006D5D7C"/>
    <w:rsid w:val="00764CC9"/>
    <w:rsid w:val="00795FD1"/>
    <w:rsid w:val="00946456"/>
    <w:rsid w:val="00987640"/>
    <w:rsid w:val="00B665FF"/>
    <w:rsid w:val="00BD0C26"/>
    <w:rsid w:val="00CF5068"/>
    <w:rsid w:val="00D436B7"/>
    <w:rsid w:val="00DB7C98"/>
    <w:rsid w:val="00E76FAC"/>
    <w:rsid w:val="00F76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062A5"/>
  <w15:docId w15:val="{9B5B9FED-4876-4582-A921-54CF4A69F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line="294" w:lineRule="auto"/>
      <w:ind w:left="1080"/>
    </w:pPr>
    <w:rPr>
      <w:rFonts w:ascii="Calibri" w:eastAsia="Calibri" w:hAnsi="Calibri" w:cs="Calibri"/>
      <w:b/>
      <w:bCs/>
      <w:sz w:val="28"/>
      <w:szCs w:val="28"/>
    </w:rPr>
  </w:style>
  <w:style w:type="paragraph" w:styleId="BodyText">
    <w:name w:val="Body Text"/>
    <w:basedOn w:val="Normal"/>
    <w:uiPriority w:val="1"/>
    <w:qFormat/>
    <w:rPr>
      <w:sz w:val="14"/>
      <w:szCs w:val="1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 w:type="character" w:styleId="PlaceholderText">
    <w:name w:val="Placeholder Text"/>
    <w:basedOn w:val="DefaultParagraphFont"/>
    <w:uiPriority w:val="99"/>
    <w:semiHidden/>
    <w:rsid w:val="00EE6E72"/>
    <w:rPr>
      <w:color w:val="666666"/>
    </w:rPr>
  </w:style>
  <w:style w:type="paragraph" w:styleId="Header">
    <w:name w:val="header"/>
    <w:basedOn w:val="Normal"/>
    <w:link w:val="HeaderChar"/>
    <w:uiPriority w:val="99"/>
    <w:unhideWhenUsed/>
    <w:rsid w:val="00A13C04"/>
    <w:pPr>
      <w:tabs>
        <w:tab w:val="center" w:pos="4680"/>
        <w:tab w:val="right" w:pos="9360"/>
      </w:tabs>
    </w:pPr>
  </w:style>
  <w:style w:type="character" w:customStyle="1" w:styleId="HeaderChar">
    <w:name w:val="Header Char"/>
    <w:basedOn w:val="DefaultParagraphFont"/>
    <w:link w:val="Header"/>
    <w:uiPriority w:val="99"/>
    <w:rsid w:val="00A13C04"/>
    <w:rPr>
      <w:rFonts w:ascii="Arial" w:eastAsia="Arial" w:hAnsi="Arial" w:cs="Arial"/>
    </w:rPr>
  </w:style>
  <w:style w:type="paragraph" w:styleId="Footer">
    <w:name w:val="footer"/>
    <w:basedOn w:val="Normal"/>
    <w:link w:val="FooterChar"/>
    <w:uiPriority w:val="99"/>
    <w:unhideWhenUsed/>
    <w:rsid w:val="00A13C04"/>
    <w:pPr>
      <w:tabs>
        <w:tab w:val="center" w:pos="4680"/>
        <w:tab w:val="right" w:pos="9360"/>
      </w:tabs>
    </w:pPr>
  </w:style>
  <w:style w:type="character" w:customStyle="1" w:styleId="FooterChar">
    <w:name w:val="Footer Char"/>
    <w:basedOn w:val="DefaultParagraphFont"/>
    <w:link w:val="Footer"/>
    <w:uiPriority w:val="99"/>
    <w:rsid w:val="00A13C04"/>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2ObGGJfQfMVUZZefkRl7JaETxg==">CgMxLjA4AHIhMXRwZEw5dGpBZ3lNOGU4Q2pnM1Z3VXY4M2NidTBDQi1P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383</Words>
  <Characters>2189</Characters>
  <Application>Microsoft Office Word</Application>
  <DocSecurity>0</DocSecurity>
  <Lines>18</Lines>
  <Paragraphs>5</Paragraphs>
  <ScaleCrop>false</ScaleCrop>
  <Company>UNC Charlotte</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Cheung, May</dc:creator>
  <cp:lastModifiedBy>Melinda Pierce</cp:lastModifiedBy>
  <cp:revision>3</cp:revision>
  <dcterms:created xsi:type="dcterms:W3CDTF">2025-11-25T16:18:00Z</dcterms:created>
  <dcterms:modified xsi:type="dcterms:W3CDTF">2025-11-25T18:57:00Z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2025-07-28T00:00:00Z</vt:filetime>
  </property>
  <property fmtid="{D5CDD505-2E9C-101B-9397-08002B2CF9AE}" pid="3" name="Creator">
    <vt:lpwstr>Acrobat PDFMaker 25 for Word</vt:lpwstr>
  </property>
  <property fmtid="{D5CDD505-2E9C-101B-9397-08002B2CF9AE}" pid="4" name="LastSaved">
    <vt:filetime>2025-07-28T00:00:00Z</vt:filetime>
  </property>
  <property fmtid="{D5CDD505-2E9C-101B-9397-08002B2CF9AE}" pid="5" name="Producer">
    <vt:lpwstr>Acrobat Distiller 25.0 (Windows)</vt:lpwstr>
  </property>
  <property fmtid="{D5CDD505-2E9C-101B-9397-08002B2CF9AE}" pid="6" name="SourceModified">
    <vt:lpwstr>D:20250728194516</vt:lpwstr>
  </property>
</Properties>
</file>